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C0850" w14:textId="2F35E8FC" w:rsidR="003B6D93" w:rsidRPr="003B6D93" w:rsidRDefault="003B6D93" w:rsidP="003B6D93">
      <w:pPr>
        <w:pStyle w:val="Heading1"/>
        <w:ind w:left="2250"/>
        <w:rPr>
          <w:rFonts w:ascii="Segoe UI" w:hAnsi="Segoe UI" w:cs="Segoe UI"/>
          <w:b w:val="0"/>
          <w:bCs w:val="0"/>
          <w:color w:val="3069B2"/>
        </w:rPr>
      </w:pPr>
      <w:r w:rsidRPr="003B6D93">
        <w:rPr>
          <w:rFonts w:ascii="Segoe UI" w:hAnsi="Segoe UI" w:cs="Segoe UI"/>
          <w:noProof/>
          <w:color w:val="3069B2"/>
        </w:rPr>
        <w:drawing>
          <wp:anchor distT="0" distB="0" distL="114300" distR="114300" simplePos="0" relativeHeight="251660288" behindDoc="0" locked="0" layoutInCell="1" allowOverlap="1" wp14:anchorId="3BAD06BB" wp14:editId="068924BF">
            <wp:simplePos x="0" y="0"/>
            <wp:positionH relativeFrom="margin">
              <wp:posOffset>400050</wp:posOffset>
            </wp:positionH>
            <wp:positionV relativeFrom="paragraph">
              <wp:posOffset>12065</wp:posOffset>
            </wp:positionV>
            <wp:extent cx="914400" cy="914400"/>
            <wp:effectExtent l="0" t="0" r="0" b="0"/>
            <wp:wrapNone/>
            <wp:docPr id="184" name="Picture 184" descr="Logo, ic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 descr="Logo, ic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" w:hAnsi="Segoe UI" w:cs="Segoe UI"/>
          <w:b w:val="0"/>
          <w:bCs w:val="0"/>
          <w:color w:val="3069B2"/>
        </w:rPr>
        <w:t>Public Notification</w:t>
      </w:r>
    </w:p>
    <w:p w14:paraId="2773D294" w14:textId="6A43342F" w:rsidR="00F77E7F" w:rsidRPr="003B6D93" w:rsidRDefault="00F77E7F" w:rsidP="003B6D93">
      <w:pPr>
        <w:pStyle w:val="Heading1"/>
        <w:ind w:left="2250"/>
        <w:rPr>
          <w:rFonts w:ascii="Segoe UI" w:hAnsi="Segoe UI" w:cs="Segoe UI"/>
          <w:color w:val="3069B2"/>
          <w:sz w:val="48"/>
        </w:rPr>
      </w:pPr>
      <w:r w:rsidRPr="003B6D93">
        <w:rPr>
          <w:rFonts w:ascii="Segoe UI" w:hAnsi="Segoe UI" w:cs="Segoe UI"/>
          <w:color w:val="3069B2"/>
          <w:sz w:val="48"/>
        </w:rPr>
        <w:t>Translated Drinking</w:t>
      </w:r>
      <w:r w:rsidR="003B6D93" w:rsidRPr="003B6D93">
        <w:rPr>
          <w:rFonts w:ascii="Segoe UI" w:hAnsi="Segoe UI" w:cs="Segoe UI"/>
          <w:color w:val="3069B2"/>
          <w:sz w:val="48"/>
        </w:rPr>
        <w:t xml:space="preserve"> </w:t>
      </w:r>
      <w:r w:rsidRPr="003B6D93">
        <w:rPr>
          <w:rFonts w:ascii="Segoe UI" w:hAnsi="Segoe UI" w:cs="Segoe UI"/>
          <w:color w:val="3069B2"/>
          <w:sz w:val="48"/>
        </w:rPr>
        <w:t>Water Warnings</w:t>
      </w:r>
    </w:p>
    <w:p w14:paraId="4EA5F53F" w14:textId="1F9811D8" w:rsidR="00F77E7F" w:rsidRPr="003B6D93" w:rsidRDefault="00F77E7F" w:rsidP="003B6D93">
      <w:pPr>
        <w:ind w:left="2340"/>
        <w:rPr>
          <w:rFonts w:ascii="Segoe UI" w:hAnsi="Segoe UI" w:cs="Segoe UI"/>
          <w:color w:val="3069B2"/>
          <w:szCs w:val="20"/>
        </w:rPr>
      </w:pPr>
      <w:r w:rsidRPr="003B6D93">
        <w:rPr>
          <w:rFonts w:ascii="Segoe UI" w:hAnsi="Segoe UI" w:cs="Segoe UI"/>
          <w:color w:val="3069B2"/>
        </w:rPr>
        <w:t>331-246</w:t>
      </w:r>
      <w:r w:rsidR="003B6D93" w:rsidRPr="003B6D93">
        <w:rPr>
          <w:rFonts w:ascii="Segoe UI" w:hAnsi="Segoe UI" w:cs="Segoe UI"/>
          <w:color w:val="3069B2"/>
        </w:rPr>
        <w:t xml:space="preserve"> </w:t>
      </w:r>
      <w:r w:rsidR="003B6D93" w:rsidRPr="003B6D93">
        <w:rPr>
          <w:rFonts w:ascii="Segoe UI" w:hAnsi="Segoe UI" w:cs="Segoe UI"/>
          <w:color w:val="3069B2"/>
        </w:rPr>
        <w:sym w:font="Symbol" w:char="F0B7"/>
      </w:r>
      <w:r w:rsidR="003B6D93" w:rsidRPr="003B6D93">
        <w:rPr>
          <w:rFonts w:ascii="Segoe UI" w:hAnsi="Segoe UI" w:cs="Segoe UI"/>
          <w:color w:val="3069B2"/>
        </w:rPr>
        <w:t xml:space="preserve"> Reviewed April 2025</w:t>
      </w:r>
    </w:p>
    <w:p w14:paraId="4FBE4D86" w14:textId="77777777" w:rsidR="00F77E7F" w:rsidRDefault="00F77E7F">
      <w:pPr>
        <w:rPr>
          <w:rFonts w:ascii="Arial" w:hAnsi="Arial" w:cs="Arial"/>
          <w:szCs w:val="20"/>
        </w:rPr>
      </w:pPr>
    </w:p>
    <w:p w14:paraId="728CD5C5" w14:textId="77777777" w:rsidR="003B6D93" w:rsidRDefault="003B6D93" w:rsidP="003B6D93">
      <w:pPr>
        <w:spacing w:after="120"/>
        <w:rPr>
          <w:rFonts w:ascii="Arial" w:hAnsi="Arial" w:cs="Arial"/>
          <w:szCs w:val="20"/>
        </w:rPr>
      </w:pPr>
    </w:p>
    <w:tbl>
      <w:tblPr>
        <w:tblW w:w="1455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4"/>
        <w:gridCol w:w="4365"/>
        <w:gridCol w:w="2183"/>
        <w:gridCol w:w="2183"/>
        <w:gridCol w:w="4365"/>
      </w:tblGrid>
      <w:tr w:rsidR="00F77E7F" w14:paraId="0B35DBB9" w14:textId="77777777" w:rsidTr="00E64F50">
        <w:trPr>
          <w:tblHeader/>
        </w:trPr>
        <w:tc>
          <w:tcPr>
            <w:tcW w:w="1454" w:type="dxa"/>
            <w:tcBorders>
              <w:bottom w:val="single" w:sz="12" w:space="0" w:color="auto"/>
            </w:tcBorders>
            <w:shd w:val="clear" w:color="auto" w:fill="D7E6F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2B0ED23" w14:textId="77777777" w:rsidR="00F77E7F" w:rsidRDefault="00F77E7F" w:rsidP="0004042D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kern w:val="2"/>
              </w:rPr>
              <w:br w:type="page"/>
              <w:t>English</w:t>
            </w:r>
          </w:p>
        </w:tc>
        <w:tc>
          <w:tcPr>
            <w:tcW w:w="4365" w:type="dxa"/>
            <w:tcBorders>
              <w:bottom w:val="single" w:sz="12" w:space="0" w:color="auto"/>
            </w:tcBorders>
            <w:shd w:val="clear" w:color="auto" w:fill="D7E6F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864149" w14:textId="77777777" w:rsidR="00F77E7F" w:rsidRDefault="00F77E7F" w:rsidP="0004042D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 xml:space="preserve">This report contains important information about your drinking water. </w:t>
            </w:r>
          </w:p>
          <w:p w14:paraId="01838B1A" w14:textId="77777777" w:rsidR="00F77E7F" w:rsidRDefault="00F77E7F" w:rsidP="0004042D">
            <w:pPr>
              <w:rPr>
                <w:szCs w:val="20"/>
              </w:rPr>
            </w:pPr>
            <w:r>
              <w:rPr>
                <w:szCs w:val="20"/>
              </w:rPr>
              <w:t xml:space="preserve">Have someone translate it for you, </w:t>
            </w:r>
          </w:p>
          <w:p w14:paraId="2E7C2868" w14:textId="77777777" w:rsidR="00F77E7F" w:rsidRDefault="00F77E7F" w:rsidP="0004042D">
            <w:r>
              <w:rPr>
                <w:szCs w:val="20"/>
              </w:rPr>
              <w:t>or speak with someone who understands it.</w:t>
            </w:r>
          </w:p>
        </w:tc>
        <w:tc>
          <w:tcPr>
            <w:tcW w:w="2183" w:type="dxa"/>
            <w:tcBorders>
              <w:bottom w:val="single" w:sz="12" w:space="0" w:color="auto"/>
            </w:tcBorders>
            <w:shd w:val="clear" w:color="auto" w:fill="D7E6F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C26EDF4" w14:textId="77777777" w:rsidR="00F77E7F" w:rsidRDefault="00F77E7F" w:rsidP="0004042D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Boil your water before using.</w:t>
            </w:r>
          </w:p>
          <w:p w14:paraId="2C839C9F" w14:textId="77777777" w:rsidR="00F77E7F" w:rsidRDefault="00F77E7F" w:rsidP="0004042D"/>
        </w:tc>
        <w:tc>
          <w:tcPr>
            <w:tcW w:w="2183" w:type="dxa"/>
            <w:tcBorders>
              <w:bottom w:val="single" w:sz="12" w:space="0" w:color="auto"/>
            </w:tcBorders>
            <w:shd w:val="clear" w:color="auto" w:fill="D7E6F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01C3C14" w14:textId="77777777" w:rsidR="00F77E7F" w:rsidRDefault="00F77E7F" w:rsidP="0004042D">
            <w:r>
              <w:rPr>
                <w:szCs w:val="20"/>
              </w:rPr>
              <w:t>Don't drink the water.</w:t>
            </w:r>
          </w:p>
        </w:tc>
        <w:tc>
          <w:tcPr>
            <w:tcW w:w="4365" w:type="dxa"/>
            <w:tcBorders>
              <w:bottom w:val="single" w:sz="12" w:space="0" w:color="auto"/>
            </w:tcBorders>
            <w:shd w:val="clear" w:color="auto" w:fill="D7E6F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639AD92" w14:textId="77777777" w:rsidR="00F77E7F" w:rsidRDefault="00F77E7F" w:rsidP="0004042D">
            <w:pPr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 xml:space="preserve">Children under 12 months old should not drink the water.  </w:t>
            </w:r>
          </w:p>
          <w:p w14:paraId="4DC49FDE" w14:textId="77777777" w:rsidR="00F77E7F" w:rsidRDefault="00F77E7F" w:rsidP="0004042D">
            <w:pPr>
              <w:rPr>
                <w:color w:val="333333"/>
              </w:rPr>
            </w:pPr>
            <w:r>
              <w:rPr>
                <w:color w:val="333333"/>
                <w:szCs w:val="20"/>
              </w:rPr>
              <w:t>Don’t use the water to make formula.</w:t>
            </w:r>
          </w:p>
        </w:tc>
      </w:tr>
      <w:tr w:rsidR="00F77E7F" w14:paraId="36453B73" w14:textId="77777777" w:rsidTr="00D87BEA">
        <w:tc>
          <w:tcPr>
            <w:tcW w:w="1454" w:type="dxa"/>
            <w:tcBorders>
              <w:top w:val="single" w:sz="12" w:space="0" w:color="auto"/>
            </w:tcBorders>
            <w:shd w:val="clear" w:color="auto" w:fill="E8F1FC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C3AF40B" w14:textId="77777777" w:rsidR="00F77E7F" w:rsidRDefault="00F77E7F">
            <w:pPr>
              <w:pStyle w:val="Heading1"/>
              <w:rPr>
                <w:rFonts w:eastAsia="???"/>
                <w:kern w:val="2"/>
              </w:rPr>
            </w:pPr>
            <w:r>
              <w:rPr>
                <w:rFonts w:eastAsia="???"/>
                <w:kern w:val="2"/>
              </w:rPr>
              <w:t>Amharic</w:t>
            </w:r>
          </w:p>
        </w:tc>
        <w:tc>
          <w:tcPr>
            <w:tcW w:w="4365" w:type="dxa"/>
            <w:tcBorders>
              <w:top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CB1076F" w14:textId="402996D9" w:rsidR="00F77E7F" w:rsidRDefault="006F4E35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noProof/>
                <w:kern w:val="2"/>
              </w:rPr>
              <w:drawing>
                <wp:inline distT="0" distB="0" distL="0" distR="0" wp14:anchorId="596BA58D" wp14:editId="4F63BBD4">
                  <wp:extent cx="2662555" cy="51943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255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Borders>
              <w:top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E772B6D" w14:textId="37F7CADD" w:rsidR="00F77E7F" w:rsidRDefault="006F4E35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noProof/>
                <w:kern w:val="2"/>
              </w:rPr>
              <w:drawing>
                <wp:inline distT="0" distB="0" distL="0" distR="0" wp14:anchorId="11BB071D" wp14:editId="4DF7D6C9">
                  <wp:extent cx="1068070" cy="32194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Borders>
              <w:top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CC9E96A" w14:textId="3B82EFE3" w:rsidR="00F77E7F" w:rsidRDefault="006F4E35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noProof/>
                <w:kern w:val="2"/>
              </w:rPr>
              <w:drawing>
                <wp:inline distT="0" distB="0" distL="0" distR="0" wp14:anchorId="4F0CA4CC" wp14:editId="6837B0B5">
                  <wp:extent cx="1045845" cy="1752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5" w:type="dxa"/>
            <w:tcBorders>
              <w:top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90C41CE" w14:textId="5F96A28A" w:rsidR="00F77E7F" w:rsidRDefault="006F4E35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noProof/>
                <w:kern w:val="2"/>
              </w:rPr>
              <w:drawing>
                <wp:inline distT="0" distB="0" distL="0" distR="0" wp14:anchorId="331B07F8" wp14:editId="7CB24F3C">
                  <wp:extent cx="2523490" cy="53403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490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E7F" w14:paraId="66B74014" w14:textId="77777777" w:rsidTr="00D87BEA">
        <w:tc>
          <w:tcPr>
            <w:tcW w:w="1454" w:type="dxa"/>
            <w:shd w:val="clear" w:color="auto" w:fill="E8F1FC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9068CC9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kern w:val="2"/>
              </w:rPr>
              <w:t>Arabic</w:t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B53C4FA" w14:textId="17E77561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F0D711D" wp14:editId="52440E5A">
                  <wp:extent cx="2713990" cy="58547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7B86903" w14:textId="3C95FC83" w:rsidR="00F77E7F" w:rsidRDefault="006F4E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1B92BF8" wp14:editId="3F1FA8A8">
                  <wp:extent cx="1170305" cy="2413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8A168CB" w14:textId="51235961" w:rsidR="00F77E7F" w:rsidRDefault="006F4E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7D8990B" wp14:editId="278C6C4C">
                  <wp:extent cx="819150" cy="27813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33DD8E9" w14:textId="16EB0041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B740D91" wp14:editId="4B870C2D">
                  <wp:extent cx="2713990" cy="60706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E7F" w14:paraId="7F92D3E2" w14:textId="77777777" w:rsidTr="00D87BEA">
        <w:tc>
          <w:tcPr>
            <w:tcW w:w="1454" w:type="dxa"/>
            <w:shd w:val="clear" w:color="auto" w:fill="E8F1FC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F222C83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kern w:val="2"/>
              </w:rPr>
              <w:t>Cambodian</w:t>
            </w:r>
          </w:p>
          <w:p w14:paraId="7D1270FB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kern w:val="2"/>
              </w:rPr>
              <w:t>(Khmer)</w:t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78553C1" w14:textId="14756DE0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E3953F5" wp14:editId="2FE2376F">
                  <wp:extent cx="2640965" cy="54864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96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0EAF5A4" w14:textId="319FED28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856C781" wp14:editId="6FCD4A15">
                  <wp:extent cx="797560" cy="38036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0DE8F50" w14:textId="5904D555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430701D" wp14:editId="7A278421">
                  <wp:extent cx="870585" cy="21209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58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52CB7C4" w14:textId="208E16E8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149D09D" wp14:editId="47E11276">
                  <wp:extent cx="1791970" cy="35814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97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E7F" w14:paraId="59C73A1D" w14:textId="77777777" w:rsidTr="00D87BEA">
        <w:tc>
          <w:tcPr>
            <w:tcW w:w="1454" w:type="dxa"/>
            <w:shd w:val="clear" w:color="auto" w:fill="E8F1FC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ED784B4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kern w:val="2"/>
              </w:rPr>
              <w:t>Chinese Simplified</w:t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D0AD41D" w14:textId="64B6987F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7D50D33" wp14:editId="0B5F5E70">
                  <wp:extent cx="2487295" cy="56324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29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3785DDC" w14:textId="288C9A19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368223E" wp14:editId="09374632">
                  <wp:extent cx="965835" cy="39497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835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BB5AE8B" w14:textId="753B05E3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CF6474A" wp14:editId="26BE7FD6">
                  <wp:extent cx="1038860" cy="21971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3F5DA5F" w14:textId="48EB6D24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F19C684" wp14:editId="7A34714C">
                  <wp:extent cx="2633345" cy="39497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3345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E7F" w14:paraId="506D9BB0" w14:textId="77777777" w:rsidTr="00D87BEA">
        <w:tc>
          <w:tcPr>
            <w:tcW w:w="1454" w:type="dxa"/>
            <w:shd w:val="clear" w:color="auto" w:fill="E8F1FC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B0D4EF0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kern w:val="2"/>
              </w:rPr>
              <w:t>Chinese Traditional</w:t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89A3650" w14:textId="44EC3B0B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AE16742" wp14:editId="4DB5723C">
                  <wp:extent cx="2479675" cy="54864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67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F226ED5" w14:textId="6C77D482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4431661" wp14:editId="0D7C1680">
                  <wp:extent cx="922020" cy="36576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702BE10" w14:textId="2E48FF1F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CBE8B69" wp14:editId="5644F3C7">
                  <wp:extent cx="1097280" cy="21971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F42601B" w14:textId="33B5A90A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4F724DE" wp14:editId="0BC8DC3C">
                  <wp:extent cx="2662555" cy="35814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2555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E7F" w14:paraId="746E5741" w14:textId="77777777" w:rsidTr="00D87BEA">
        <w:tc>
          <w:tcPr>
            <w:tcW w:w="1454" w:type="dxa"/>
            <w:tcBorders>
              <w:bottom w:val="single" w:sz="4" w:space="0" w:color="auto"/>
            </w:tcBorders>
            <w:shd w:val="clear" w:color="auto" w:fill="E8F1FC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7FA8B67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kern w:val="2"/>
              </w:rPr>
              <w:t>Farsi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1C2A771" w14:textId="3484983D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84E3DCD" wp14:editId="0104E9A9">
                  <wp:extent cx="2713990" cy="95123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Borders>
              <w:bottom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39E564C" w14:textId="55461342" w:rsidR="00F77E7F" w:rsidRDefault="006F4E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CA5C38E" wp14:editId="11967D00">
                  <wp:extent cx="1155700" cy="70929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Borders>
              <w:bottom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C615697" w14:textId="76006D82" w:rsidR="00F77E7F" w:rsidRDefault="006F4E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E4BEF83" wp14:editId="39CC8468">
                  <wp:extent cx="922020" cy="23431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5" w:type="dxa"/>
            <w:tcBorders>
              <w:bottom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D439315" w14:textId="1A401A6A" w:rsidR="00F77E7F" w:rsidRDefault="006F4E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2302EAA" wp14:editId="7E659633">
                  <wp:extent cx="2516505" cy="75374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6505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E7F" w14:paraId="2F95C0D8" w14:textId="77777777">
        <w:tc>
          <w:tcPr>
            <w:tcW w:w="1454" w:type="dxa"/>
            <w:tcBorders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8165585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</w:p>
          <w:p w14:paraId="1C3B2D6B" w14:textId="77777777" w:rsidR="003B6D93" w:rsidRDefault="003B6D93">
            <w:pPr>
              <w:rPr>
                <w:rFonts w:ascii="Arial" w:eastAsia="???" w:hAnsi="Arial" w:cs="Arial"/>
                <w:b/>
                <w:bCs/>
                <w:kern w:val="2"/>
              </w:rPr>
            </w:pPr>
          </w:p>
          <w:p w14:paraId="1BDBA15E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</w:p>
        </w:tc>
        <w:tc>
          <w:tcPr>
            <w:tcW w:w="4365" w:type="dxa"/>
            <w:tcBorders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3CA42A7" w14:textId="77777777" w:rsidR="00F77E7F" w:rsidRDefault="00F77E7F">
            <w:pPr>
              <w:rPr>
                <w:lang w:val="fr-FR"/>
              </w:rPr>
            </w:pPr>
          </w:p>
        </w:tc>
        <w:tc>
          <w:tcPr>
            <w:tcW w:w="2183" w:type="dxa"/>
            <w:tcBorders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16BE0A7" w14:textId="77777777" w:rsidR="00F77E7F" w:rsidRDefault="00F77E7F">
            <w:pPr>
              <w:rPr>
                <w:lang w:val="fr-FR"/>
              </w:rPr>
            </w:pPr>
          </w:p>
        </w:tc>
        <w:tc>
          <w:tcPr>
            <w:tcW w:w="2183" w:type="dxa"/>
            <w:tcBorders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296344A" w14:textId="77777777" w:rsidR="00F77E7F" w:rsidRDefault="00F77E7F">
            <w:pPr>
              <w:rPr>
                <w:lang w:val="fr-FR"/>
              </w:rPr>
            </w:pPr>
          </w:p>
        </w:tc>
        <w:tc>
          <w:tcPr>
            <w:tcW w:w="4365" w:type="dxa"/>
            <w:tcBorders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76101FB" w14:textId="77777777" w:rsidR="00F77E7F" w:rsidRDefault="00F77E7F">
            <w:pPr>
              <w:rPr>
                <w:color w:val="333333"/>
                <w:lang w:val="fr-FR"/>
              </w:rPr>
            </w:pPr>
          </w:p>
        </w:tc>
      </w:tr>
      <w:tr w:rsidR="00F77E7F" w14:paraId="6817754A" w14:textId="77777777" w:rsidTr="00D87BEA">
        <w:tc>
          <w:tcPr>
            <w:tcW w:w="1454" w:type="dxa"/>
            <w:tcBorders>
              <w:top w:val="nil"/>
            </w:tcBorders>
            <w:shd w:val="clear" w:color="auto" w:fill="E8F1FC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F13DCF6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kern w:val="2"/>
              </w:rPr>
              <w:lastRenderedPageBreak/>
              <w:t>French</w:t>
            </w:r>
          </w:p>
        </w:tc>
        <w:tc>
          <w:tcPr>
            <w:tcW w:w="4365" w:type="dxa"/>
            <w:tcBorders>
              <w:top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8108F93" w14:textId="77777777" w:rsidR="00F77E7F" w:rsidRDefault="00F77E7F">
            <w:pPr>
              <w:rPr>
                <w:rFonts w:ascii="Arial" w:hAnsi="Arial" w:cs="Arial"/>
              </w:rPr>
            </w:pPr>
            <w:r>
              <w:rPr>
                <w:lang w:val="fr-FR"/>
              </w:rPr>
              <w:t>Ce rapport contient des informations importantes à propos de votre eau potable.</w:t>
            </w:r>
            <w:r>
              <w:t xml:space="preserve"> </w:t>
            </w:r>
            <w:r>
              <w:rPr>
                <w:lang w:val="fr-FR"/>
              </w:rPr>
              <w:t>Demander à quelqu’un de traduire ces informations pour vous ou discuter avec une personne qui comprend ces informations.</w:t>
            </w:r>
          </w:p>
        </w:tc>
        <w:tc>
          <w:tcPr>
            <w:tcW w:w="2183" w:type="dxa"/>
            <w:tcBorders>
              <w:top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E60DBD0" w14:textId="77777777" w:rsidR="00F77E7F" w:rsidRDefault="00F77E7F">
            <w:pPr>
              <w:rPr>
                <w:rFonts w:ascii="Arial" w:hAnsi="Arial" w:cs="Arial"/>
              </w:rPr>
            </w:pPr>
            <w:r>
              <w:rPr>
                <w:lang w:val="fr-FR"/>
              </w:rPr>
              <w:t>Faire bouillir l’eau avant de l’utiliser.</w:t>
            </w:r>
          </w:p>
        </w:tc>
        <w:tc>
          <w:tcPr>
            <w:tcW w:w="2183" w:type="dxa"/>
            <w:tcBorders>
              <w:top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4DD7322" w14:textId="77777777" w:rsidR="00F77E7F" w:rsidRDefault="00F77E7F">
            <w:pPr>
              <w:rPr>
                <w:rFonts w:ascii="Arial" w:hAnsi="Arial" w:cs="Arial"/>
              </w:rPr>
            </w:pPr>
            <w:r>
              <w:rPr>
                <w:lang w:val="fr-FR"/>
              </w:rPr>
              <w:t>Ne pas boire l’eau.</w:t>
            </w:r>
          </w:p>
        </w:tc>
        <w:tc>
          <w:tcPr>
            <w:tcW w:w="4365" w:type="dxa"/>
            <w:tcBorders>
              <w:top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E96BE83" w14:textId="77777777" w:rsidR="00F77E7F" w:rsidRDefault="00F77E7F">
            <w:pPr>
              <w:rPr>
                <w:rFonts w:ascii="Arial" w:hAnsi="Arial" w:cs="Arial"/>
              </w:rPr>
            </w:pPr>
            <w:r>
              <w:rPr>
                <w:color w:val="333333"/>
                <w:lang w:val="fr-FR"/>
              </w:rPr>
              <w:t>Les enfants des moins de 12 mois ne doivent pas boire l’eau.</w:t>
            </w:r>
            <w:r>
              <w:rPr>
                <w:color w:val="333333"/>
              </w:rPr>
              <w:t xml:space="preserve">  </w:t>
            </w:r>
            <w:r>
              <w:rPr>
                <w:color w:val="333333"/>
                <w:lang w:val="fr-FR"/>
              </w:rPr>
              <w:t>Ne pas utiliser l’eau dans une préparation lactée pour nourrisson.</w:t>
            </w:r>
          </w:p>
        </w:tc>
      </w:tr>
      <w:tr w:rsidR="00F77E7F" w14:paraId="724F52D5" w14:textId="77777777" w:rsidTr="00D87BEA">
        <w:tc>
          <w:tcPr>
            <w:tcW w:w="1454" w:type="dxa"/>
            <w:shd w:val="clear" w:color="auto" w:fill="E8F1FC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6FB7F95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kern w:val="2"/>
              </w:rPr>
              <w:t>Greek</w:t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95A5FF4" w14:textId="6A45541D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D7ADA77" wp14:editId="101AAC01">
                  <wp:extent cx="2713990" cy="958215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95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B1FF1E6" w14:textId="36B6456E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D1BF599" wp14:editId="5C1F4566">
                  <wp:extent cx="1236345" cy="60007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38FF1BA" w14:textId="57551234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4A9DDC7" wp14:editId="65CF2897">
                  <wp:extent cx="1331595" cy="2413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59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4393913" w14:textId="0284BE04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3ADE40C" wp14:editId="71F29681">
                  <wp:extent cx="2720975" cy="76073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097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E7F" w14:paraId="0A9AD5F3" w14:textId="77777777" w:rsidTr="00D87BEA">
        <w:tc>
          <w:tcPr>
            <w:tcW w:w="1454" w:type="dxa"/>
            <w:shd w:val="clear" w:color="auto" w:fill="E8F1FC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29B9C6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kern w:val="2"/>
              </w:rPr>
              <w:t>Hebrew</w:t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3C8DFA3" w14:textId="2A409E66" w:rsidR="00F77E7F" w:rsidRDefault="006F4E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1128884" wp14:editId="2C2F363D">
                  <wp:extent cx="2508885" cy="40259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885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C38299C" w14:textId="68B3E001" w:rsidR="00F77E7F" w:rsidRDefault="006F4E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F0BCF80" wp14:editId="395ABA8F">
                  <wp:extent cx="1097280" cy="25590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1A124C2" w14:textId="59C1C1CC" w:rsidR="00F77E7F" w:rsidRDefault="006F4E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3242709" wp14:editId="04C02114">
                  <wp:extent cx="1082675" cy="131445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7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E0BED48" w14:textId="3B2B66EE" w:rsidR="00F77E7F" w:rsidRDefault="006F4E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CFA58CA" wp14:editId="5DEBD3DB">
                  <wp:extent cx="2311400" cy="42418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0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E7F" w14:paraId="739600BA" w14:textId="77777777" w:rsidTr="00D87BEA">
        <w:tc>
          <w:tcPr>
            <w:tcW w:w="1454" w:type="dxa"/>
            <w:shd w:val="clear" w:color="auto" w:fill="E8F1FC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0E893E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kern w:val="2"/>
              </w:rPr>
              <w:t>Hindi</w:t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5B3F1AE" w14:textId="10821C49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B2D1308" wp14:editId="2FB010D2">
                  <wp:extent cx="2362835" cy="51943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83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34B7840" w14:textId="07480D7B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B3FBE9F" wp14:editId="3CF111E3">
                  <wp:extent cx="1155700" cy="33655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1511980" w14:textId="7A6C0D40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780B3C0" wp14:editId="5390F0A0">
                  <wp:extent cx="643890" cy="1905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F4C0CDC" w14:textId="47BA7BDD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F7CAC5B" wp14:editId="72371F59">
                  <wp:extent cx="2238375" cy="504825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E7F" w14:paraId="37E4AAD4" w14:textId="77777777" w:rsidTr="00D87BEA">
        <w:tc>
          <w:tcPr>
            <w:tcW w:w="1454" w:type="dxa"/>
            <w:shd w:val="clear" w:color="auto" w:fill="E8F1FC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CA6D13C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kern w:val="2"/>
              </w:rPr>
              <w:t>Hmong</w:t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6B5D9C5" w14:textId="77777777" w:rsidR="00F77E7F" w:rsidRDefault="00F77E7F">
            <w:pPr>
              <w:rPr>
                <w:rFonts w:ascii="Arial" w:hAnsi="Arial" w:cs="Arial"/>
              </w:rPr>
            </w:pPr>
            <w:proofErr w:type="spellStart"/>
            <w:r>
              <w:rPr>
                <w:color w:val="333333"/>
              </w:rPr>
              <w:t>Dlaim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ntawv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tshaabxu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nuav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muaj</w:t>
            </w:r>
            <w:proofErr w:type="spellEnd"/>
            <w:r>
              <w:rPr>
                <w:color w:val="333333"/>
              </w:rPr>
              <w:t xml:space="preserve"> lug </w:t>
            </w:r>
            <w:proofErr w:type="spellStart"/>
            <w:r>
              <w:rPr>
                <w:color w:val="333333"/>
              </w:rPr>
              <w:t>tseemceeb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heev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nyob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rua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huv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kws</w:t>
            </w:r>
            <w:proofErr w:type="spellEnd"/>
            <w:r>
              <w:rPr>
                <w:color w:val="333333"/>
              </w:rPr>
              <w:t xml:space="preserve"> has </w:t>
            </w:r>
            <w:proofErr w:type="spellStart"/>
            <w:r>
              <w:rPr>
                <w:color w:val="333333"/>
              </w:rPr>
              <w:t>txug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cov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dlej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mej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haus</w:t>
            </w:r>
            <w:proofErr w:type="spellEnd"/>
            <w:r>
              <w:rPr>
                <w:color w:val="333333"/>
              </w:rPr>
              <w:t xml:space="preserve">.  Kuas </w:t>
            </w:r>
            <w:proofErr w:type="spellStart"/>
            <w:r>
              <w:rPr>
                <w:color w:val="333333"/>
              </w:rPr>
              <w:t>ib</w:t>
            </w:r>
            <w:proofErr w:type="spellEnd"/>
            <w:r>
              <w:rPr>
                <w:color w:val="333333"/>
              </w:rPr>
              <w:t xml:space="preserve"> tug </w:t>
            </w:r>
            <w:proofErr w:type="spellStart"/>
            <w:r>
              <w:rPr>
                <w:color w:val="333333"/>
              </w:rPr>
              <w:t>paab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txhais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rua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koj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los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nrug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ib</w:t>
            </w:r>
            <w:proofErr w:type="spellEnd"/>
            <w:r>
              <w:rPr>
                <w:color w:val="333333"/>
              </w:rPr>
              <w:t xml:space="preserve"> tug </w:t>
            </w:r>
            <w:proofErr w:type="spellStart"/>
            <w:r>
              <w:rPr>
                <w:color w:val="333333"/>
              </w:rPr>
              <w:t>kws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paub</w:t>
            </w:r>
            <w:proofErr w:type="spellEnd"/>
            <w:r>
              <w:rPr>
                <w:color w:val="333333"/>
              </w:rPr>
              <w:t xml:space="preserve"> lug </w:t>
            </w:r>
            <w:proofErr w:type="spellStart"/>
            <w:r>
              <w:rPr>
                <w:color w:val="333333"/>
              </w:rPr>
              <w:t>thaam</w:t>
            </w:r>
            <w:proofErr w:type="spellEnd"/>
            <w:r>
              <w:rPr>
                <w:color w:val="333333"/>
              </w:rPr>
              <w:t>.</w:t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9700E6C" w14:textId="77777777" w:rsidR="00F77E7F" w:rsidRDefault="00F77E7F">
            <w:pPr>
              <w:rPr>
                <w:rFonts w:ascii="Arial" w:hAnsi="Arial" w:cs="Arial"/>
              </w:rPr>
            </w:pPr>
            <w:proofErr w:type="spellStart"/>
            <w:r>
              <w:rPr>
                <w:color w:val="333333"/>
              </w:rPr>
              <w:t>Uantej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kws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yuav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siv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mej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cov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dlej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nuav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yuav</w:t>
            </w:r>
            <w:proofErr w:type="spellEnd"/>
            <w:r>
              <w:rPr>
                <w:color w:val="333333"/>
              </w:rPr>
              <w:t xml:space="preserve"> tau </w:t>
            </w:r>
            <w:proofErr w:type="spellStart"/>
            <w:r>
              <w:rPr>
                <w:color w:val="333333"/>
              </w:rPr>
              <w:t>muab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nwg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rhaub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kuas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npau</w:t>
            </w:r>
            <w:proofErr w:type="spellEnd"/>
            <w:r>
              <w:rPr>
                <w:color w:val="333333"/>
              </w:rPr>
              <w:t>.</w:t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AE5ED06" w14:textId="77777777" w:rsidR="00F77E7F" w:rsidRDefault="00F77E7F">
            <w:pPr>
              <w:rPr>
                <w:rFonts w:ascii="Arial" w:hAnsi="Arial" w:cs="Arial"/>
              </w:rPr>
            </w:pPr>
            <w:proofErr w:type="spellStart"/>
            <w:r>
              <w:t>Tsi</w:t>
            </w:r>
            <w:proofErr w:type="spellEnd"/>
            <w:r>
              <w:t xml:space="preserve"> </w:t>
            </w:r>
            <w:proofErr w:type="spellStart"/>
            <w:r>
              <w:t>txhob</w:t>
            </w:r>
            <w:proofErr w:type="spellEnd"/>
            <w:r>
              <w:t xml:space="preserve"> </w:t>
            </w:r>
            <w:proofErr w:type="spellStart"/>
            <w:r>
              <w:t>haus</w:t>
            </w:r>
            <w:proofErr w:type="spellEnd"/>
            <w:r>
              <w:t xml:space="preserve"> </w:t>
            </w:r>
            <w:proofErr w:type="spellStart"/>
            <w:r>
              <w:t>cov</w:t>
            </w:r>
            <w:proofErr w:type="spellEnd"/>
            <w:r>
              <w:t xml:space="preserve"> </w:t>
            </w:r>
            <w:proofErr w:type="spellStart"/>
            <w:r>
              <w:t>dlej</w:t>
            </w:r>
            <w:proofErr w:type="spellEnd"/>
            <w:r>
              <w:t xml:space="preserve"> </w:t>
            </w:r>
            <w:proofErr w:type="spellStart"/>
            <w:r>
              <w:t>nuav</w:t>
            </w:r>
            <w:proofErr w:type="spellEnd"/>
            <w:r>
              <w:t>.</w:t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1C2C3F7" w14:textId="77777777" w:rsidR="00F77E7F" w:rsidRDefault="00F77E7F">
            <w:pPr>
              <w:rPr>
                <w:rFonts w:ascii="Arial" w:hAnsi="Arial" w:cs="Arial"/>
              </w:rPr>
            </w:pPr>
            <w:proofErr w:type="spellStart"/>
            <w:r>
              <w:rPr>
                <w:color w:val="333333"/>
              </w:rPr>
              <w:t>Cov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mivnyuas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kws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tsi</w:t>
            </w:r>
            <w:proofErr w:type="spellEnd"/>
            <w:r>
              <w:rPr>
                <w:color w:val="333333"/>
              </w:rPr>
              <w:t xml:space="preserve"> tau </w:t>
            </w:r>
            <w:proofErr w:type="spellStart"/>
            <w:r>
              <w:rPr>
                <w:color w:val="333333"/>
              </w:rPr>
              <w:t>muaj</w:t>
            </w:r>
            <w:proofErr w:type="spellEnd"/>
            <w:r>
              <w:rPr>
                <w:color w:val="333333"/>
              </w:rPr>
              <w:t xml:space="preserve"> 12 </w:t>
            </w:r>
            <w:proofErr w:type="spellStart"/>
            <w:r>
              <w:rPr>
                <w:color w:val="333333"/>
              </w:rPr>
              <w:t>xyoo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tsi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txhob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haus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cov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dlej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nuav</w:t>
            </w:r>
            <w:proofErr w:type="spellEnd"/>
            <w:r>
              <w:rPr>
                <w:color w:val="333333"/>
              </w:rPr>
              <w:t xml:space="preserve">.   </w:t>
            </w:r>
            <w:proofErr w:type="spellStart"/>
            <w:r>
              <w:rPr>
                <w:color w:val="333333"/>
              </w:rPr>
              <w:t>Txhob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muab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cov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dlej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nuav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moog</w:t>
            </w:r>
            <w:proofErr w:type="spellEnd"/>
            <w:r>
              <w:rPr>
                <w:color w:val="333333"/>
              </w:rPr>
              <w:t xml:space="preserve"> tov </w:t>
            </w:r>
            <w:proofErr w:type="spellStart"/>
            <w:r>
              <w:rPr>
                <w:color w:val="333333"/>
              </w:rPr>
              <w:t>mig</w:t>
            </w:r>
            <w:proofErr w:type="spellEnd"/>
            <w:r>
              <w:rPr>
                <w:color w:val="333333"/>
              </w:rPr>
              <w:t>.</w:t>
            </w:r>
          </w:p>
        </w:tc>
      </w:tr>
      <w:tr w:rsidR="00F77E7F" w14:paraId="1B2FB66D" w14:textId="77777777" w:rsidTr="00D87BEA">
        <w:tc>
          <w:tcPr>
            <w:tcW w:w="1454" w:type="dxa"/>
            <w:shd w:val="clear" w:color="auto" w:fill="E8F1FC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A7A6786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kern w:val="2"/>
              </w:rPr>
              <w:t>Japanese</w:t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4E257B9" w14:textId="1B78E902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CED1692" wp14:editId="6CD0A5E3">
                  <wp:extent cx="2647950" cy="76073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A4C1818" w14:textId="63AC9D91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E87AE04" wp14:editId="2A60EE8F">
                  <wp:extent cx="1170305" cy="58547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44519EC" w14:textId="4F971EC2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62B9429" wp14:editId="1ECA3D1C">
                  <wp:extent cx="1287780" cy="40259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A005E56" w14:textId="41042156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0DFD864" wp14:editId="199695F9">
                  <wp:extent cx="2684780" cy="57785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478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E7F" w14:paraId="659AE93D" w14:textId="77777777" w:rsidTr="00D87BEA">
        <w:tc>
          <w:tcPr>
            <w:tcW w:w="1454" w:type="dxa"/>
            <w:shd w:val="clear" w:color="auto" w:fill="E8F1FC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0763B62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kern w:val="2"/>
              </w:rPr>
              <w:t>Korean</w:t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2D0D287" w14:textId="020AAA2F" w:rsidR="00F77E7F" w:rsidRDefault="006F4E35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67D3298" wp14:editId="7F51D94F">
                  <wp:extent cx="2706370" cy="563245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637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0295A29" w14:textId="4D8C41BD" w:rsidR="00F77E7F" w:rsidRDefault="006F4E35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C0AC8E3" wp14:editId="240ACDF7">
                  <wp:extent cx="1053465" cy="37338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465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D74BDED" w14:textId="2D344896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4C97F60" wp14:editId="659F595E">
                  <wp:extent cx="1199515" cy="21209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1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2A6D735" w14:textId="46481D54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1284BF9" wp14:editId="17CD9E8C">
                  <wp:extent cx="2319020" cy="54864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902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E7F" w14:paraId="0D378383" w14:textId="77777777" w:rsidTr="00D87BEA">
        <w:tc>
          <w:tcPr>
            <w:tcW w:w="1454" w:type="dxa"/>
            <w:shd w:val="clear" w:color="auto" w:fill="E8F1FC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2F2B2F7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kern w:val="2"/>
              </w:rPr>
              <w:t>Laotian</w:t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3C84D20" w14:textId="34BA8CC0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1F7533A" wp14:editId="5A98D89B">
                  <wp:extent cx="2699385" cy="570865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38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643A297" w14:textId="71A21ADD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840D05E" wp14:editId="0365C0CD">
                  <wp:extent cx="1104900" cy="255905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BC13CCC" w14:textId="18C26B02" w:rsidR="00F77E7F" w:rsidRDefault="006F4E35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98684C9" wp14:editId="3172B625">
                  <wp:extent cx="577850" cy="205105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F460B98" w14:textId="4B1B74F6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8A0D64F" wp14:editId="66A10A77">
                  <wp:extent cx="2099310" cy="36576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31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E7F" w14:paraId="1636DEDD" w14:textId="77777777" w:rsidTr="00D87BEA">
        <w:tc>
          <w:tcPr>
            <w:tcW w:w="1454" w:type="dxa"/>
            <w:shd w:val="clear" w:color="auto" w:fill="E8F1FC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5BD0265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kern w:val="2"/>
              </w:rPr>
              <w:lastRenderedPageBreak/>
              <w:t>Oromo</w:t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F11B34F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proofErr w:type="spellStart"/>
            <w:r>
              <w:t>Gabaasii</w:t>
            </w:r>
            <w:proofErr w:type="spellEnd"/>
            <w:r>
              <w:t xml:space="preserve"> </w:t>
            </w:r>
            <w:proofErr w:type="spellStart"/>
            <w:r>
              <w:t>kun</w:t>
            </w:r>
            <w:proofErr w:type="spellEnd"/>
            <w:r>
              <w:t xml:space="preserve"> </w:t>
            </w:r>
            <w:proofErr w:type="spellStart"/>
            <w:r>
              <w:t>odeeffanno</w:t>
            </w:r>
            <w:proofErr w:type="spellEnd"/>
            <w:r>
              <w:t xml:space="preserve"> </w:t>
            </w:r>
            <w:proofErr w:type="spellStart"/>
            <w:r>
              <w:t>barbachisa</w:t>
            </w:r>
            <w:proofErr w:type="spellEnd"/>
            <w:r>
              <w:t xml:space="preserve"> </w:t>
            </w:r>
            <w:proofErr w:type="spellStart"/>
            <w:r>
              <w:t>wa’ee</w:t>
            </w:r>
            <w:proofErr w:type="spellEnd"/>
            <w:r>
              <w:t xml:space="preserve"> </w:t>
            </w:r>
            <w:proofErr w:type="spellStart"/>
            <w:r>
              <w:t>bisaan</w:t>
            </w:r>
            <w:proofErr w:type="spellEnd"/>
            <w:r>
              <w:t xml:space="preserve"> </w:t>
            </w:r>
            <w:proofErr w:type="spellStart"/>
            <w:r>
              <w:t>dhugaatii</w:t>
            </w:r>
            <w:proofErr w:type="spellEnd"/>
            <w:r>
              <w:t xml:space="preserve"> </w:t>
            </w:r>
            <w:proofErr w:type="spellStart"/>
            <w:r>
              <w:t>qaba</w:t>
            </w:r>
            <w:proofErr w:type="spellEnd"/>
            <w:r>
              <w:t xml:space="preserve">. </w:t>
            </w:r>
            <w:proofErr w:type="spellStart"/>
            <w:r>
              <w:t>Akkaa</w:t>
            </w:r>
            <w:proofErr w:type="spellEnd"/>
            <w:r>
              <w:t xml:space="preserve"> </w:t>
            </w:r>
            <w:proofErr w:type="spellStart"/>
            <w:r>
              <w:t>isinii</w:t>
            </w:r>
            <w:proofErr w:type="spellEnd"/>
            <w:r>
              <w:t xml:space="preserve"> </w:t>
            </w:r>
            <w:proofErr w:type="spellStart"/>
            <w:r>
              <w:t>turjumaa’uu</w:t>
            </w:r>
            <w:proofErr w:type="spellEnd"/>
            <w:r>
              <w:t xml:space="preserve"> </w:t>
            </w:r>
            <w:proofErr w:type="spellStart"/>
            <w:r>
              <w:t>gaafadhaa</w:t>
            </w:r>
            <w:proofErr w:type="spellEnd"/>
            <w:r>
              <w:t xml:space="preserve"> </w:t>
            </w:r>
            <w:proofErr w:type="spellStart"/>
            <w:r>
              <w:t>yokaan</w:t>
            </w:r>
            <w:proofErr w:type="spellEnd"/>
            <w:r>
              <w:t xml:space="preserve"> nama </w:t>
            </w:r>
            <w:proofErr w:type="spellStart"/>
            <w:r>
              <w:t>afaan</w:t>
            </w:r>
            <w:proofErr w:type="spellEnd"/>
            <w:r>
              <w:t xml:space="preserve"> </w:t>
            </w:r>
            <w:proofErr w:type="spellStart"/>
            <w:r>
              <w:t>keessan</w:t>
            </w:r>
            <w:proofErr w:type="spellEnd"/>
            <w:r>
              <w:t xml:space="preserve"> </w:t>
            </w:r>
            <w:proofErr w:type="spellStart"/>
            <w:r>
              <w:t>dubbatuu</w:t>
            </w:r>
            <w:proofErr w:type="spellEnd"/>
            <w:r>
              <w:t xml:space="preserve"> </w:t>
            </w:r>
            <w:proofErr w:type="spellStart"/>
            <w:r>
              <w:t>dubbisaa</w:t>
            </w:r>
            <w:proofErr w:type="spellEnd"/>
            <w:r>
              <w:t>.</w:t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518B6A4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proofErr w:type="spellStart"/>
            <w:r>
              <w:t>Bisaan</w:t>
            </w:r>
            <w:proofErr w:type="spellEnd"/>
            <w:r>
              <w:t xml:space="preserve"> </w:t>
            </w:r>
            <w:proofErr w:type="spellStart"/>
            <w:r>
              <w:t>oso</w:t>
            </w:r>
            <w:proofErr w:type="spellEnd"/>
            <w:r>
              <w:t xml:space="preserve"> </w:t>
            </w:r>
            <w:proofErr w:type="spellStart"/>
            <w:r>
              <w:t>hindhuggneen</w:t>
            </w:r>
            <w:proofErr w:type="spellEnd"/>
            <w:r>
              <w:t xml:space="preserve"> </w:t>
            </w:r>
            <w:proofErr w:type="spellStart"/>
            <w:r>
              <w:t>duraa</w:t>
            </w:r>
            <w:proofErr w:type="spellEnd"/>
            <w:r>
              <w:t xml:space="preserve"> </w:t>
            </w:r>
            <w:proofErr w:type="spellStart"/>
            <w:r>
              <w:t>akka</w:t>
            </w:r>
            <w:proofErr w:type="spellEnd"/>
            <w:r>
              <w:t xml:space="preserve"> </w:t>
            </w:r>
            <w:proofErr w:type="spellStart"/>
            <w:r>
              <w:t>danffisttan</w:t>
            </w:r>
            <w:proofErr w:type="spellEnd"/>
            <w:r>
              <w:t>.</w:t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0237C5B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proofErr w:type="spellStart"/>
            <w:r>
              <w:t>Bisaan</w:t>
            </w:r>
            <w:proofErr w:type="spellEnd"/>
            <w:r>
              <w:t xml:space="preserve"> </w:t>
            </w:r>
            <w:proofErr w:type="spellStart"/>
            <w:r>
              <w:t>kan</w:t>
            </w:r>
            <w:proofErr w:type="spellEnd"/>
            <w:r>
              <w:t xml:space="preserve"> </w:t>
            </w:r>
            <w:proofErr w:type="spellStart"/>
            <w:r>
              <w:t>hindhuginaa</w:t>
            </w:r>
            <w:proofErr w:type="spellEnd"/>
            <w:r>
              <w:t>.</w:t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C669389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proofErr w:type="spellStart"/>
            <w:r>
              <w:t>Daa’imman</w:t>
            </w:r>
            <w:proofErr w:type="spellEnd"/>
            <w:r>
              <w:t xml:space="preserve"> </w:t>
            </w:r>
            <w:proofErr w:type="spellStart"/>
            <w:r>
              <w:t>baatii</w:t>
            </w:r>
            <w:proofErr w:type="spellEnd"/>
            <w:r>
              <w:t>(</w:t>
            </w:r>
            <w:proofErr w:type="spellStart"/>
            <w:r>
              <w:t>ji’aa</w:t>
            </w:r>
            <w:proofErr w:type="spellEnd"/>
            <w:r>
              <w:t xml:space="preserve">) 12 </w:t>
            </w:r>
            <w:proofErr w:type="spellStart"/>
            <w:r>
              <w:t>hingahiin</w:t>
            </w:r>
            <w:proofErr w:type="spellEnd"/>
            <w:r>
              <w:t xml:space="preserve"> </w:t>
            </w:r>
            <w:proofErr w:type="spellStart"/>
            <w:r>
              <w:t>bisaan</w:t>
            </w:r>
            <w:proofErr w:type="spellEnd"/>
            <w:r>
              <w:t xml:space="preserve"> </w:t>
            </w:r>
            <w:proofErr w:type="spellStart"/>
            <w:r>
              <w:t>kan</w:t>
            </w:r>
            <w:proofErr w:type="spellEnd"/>
            <w:r>
              <w:t xml:space="preserve"> </w:t>
            </w:r>
            <w:proofErr w:type="spellStart"/>
            <w:r>
              <w:t>dhuguun</w:t>
            </w:r>
            <w:proofErr w:type="spellEnd"/>
            <w:r>
              <w:t xml:space="preserve"> </w:t>
            </w:r>
            <w:proofErr w:type="spellStart"/>
            <w:r>
              <w:t>isaan</w:t>
            </w:r>
            <w:proofErr w:type="spellEnd"/>
            <w:r>
              <w:t xml:space="preserve"> </w:t>
            </w:r>
            <w:proofErr w:type="spellStart"/>
            <w:r>
              <w:t>irra</w:t>
            </w:r>
            <w:proofErr w:type="spellEnd"/>
            <w:r>
              <w:t xml:space="preserve"> </w:t>
            </w:r>
            <w:proofErr w:type="spellStart"/>
            <w:r>
              <w:t>hinjiru</w:t>
            </w:r>
            <w:proofErr w:type="spellEnd"/>
            <w:r>
              <w:t xml:space="preserve">. </w:t>
            </w:r>
            <w:proofErr w:type="spellStart"/>
            <w:r>
              <w:t>Bisaan</w:t>
            </w:r>
            <w:proofErr w:type="spellEnd"/>
            <w:r>
              <w:t xml:space="preserve"> kana </w:t>
            </w:r>
            <w:proofErr w:type="spellStart"/>
            <w:r>
              <w:t>foormmulaa</w:t>
            </w:r>
            <w:proofErr w:type="spellEnd"/>
            <w:r>
              <w:t>(</w:t>
            </w:r>
            <w:proofErr w:type="spellStart"/>
            <w:r>
              <w:t>Nyaata</w:t>
            </w:r>
            <w:proofErr w:type="spellEnd"/>
            <w:r>
              <w:t xml:space="preserve"> </w:t>
            </w:r>
            <w:proofErr w:type="spellStart"/>
            <w:r>
              <w:t>Ijoolee</w:t>
            </w:r>
            <w:proofErr w:type="spellEnd"/>
            <w:r>
              <w:t xml:space="preserve">) </w:t>
            </w:r>
            <w:proofErr w:type="spellStart"/>
            <w:r>
              <w:t>qopheessuf</w:t>
            </w:r>
            <w:proofErr w:type="spellEnd"/>
            <w:r>
              <w:t xml:space="preserve"> </w:t>
            </w:r>
            <w:proofErr w:type="spellStart"/>
            <w:r>
              <w:t>itii</w:t>
            </w:r>
            <w:proofErr w:type="spellEnd"/>
            <w:r>
              <w:t xml:space="preserve"> </w:t>
            </w:r>
            <w:proofErr w:type="spellStart"/>
            <w:r>
              <w:t>hinfayyadamina</w:t>
            </w:r>
            <w:proofErr w:type="spellEnd"/>
            <w:r>
              <w:t>.</w:t>
            </w:r>
          </w:p>
        </w:tc>
      </w:tr>
      <w:tr w:rsidR="00F77E7F" w14:paraId="2E4A4D6E" w14:textId="77777777" w:rsidTr="00D87BEA">
        <w:tc>
          <w:tcPr>
            <w:tcW w:w="1454" w:type="dxa"/>
            <w:shd w:val="clear" w:color="auto" w:fill="E8F1FC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21093EF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kern w:val="2"/>
              </w:rPr>
              <w:t>Polish</w:t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10814E2" w14:textId="77777777" w:rsidR="00F77E7F" w:rsidRDefault="00F77E7F">
            <w:pPr>
              <w:rPr>
                <w:rFonts w:ascii="Arial" w:hAnsi="Arial" w:cs="Arial"/>
              </w:rPr>
            </w:pPr>
            <w:proofErr w:type="spellStart"/>
            <w:r>
              <w:t>Następujący</w:t>
            </w:r>
            <w:proofErr w:type="spellEnd"/>
            <w:r>
              <w:t xml:space="preserve"> </w:t>
            </w:r>
            <w:proofErr w:type="spellStart"/>
            <w:r>
              <w:t>raport</w:t>
            </w:r>
            <w:proofErr w:type="spellEnd"/>
            <w:r>
              <w:t xml:space="preserve"> </w:t>
            </w:r>
            <w:proofErr w:type="spellStart"/>
            <w:r>
              <w:t>zawiera</w:t>
            </w:r>
            <w:proofErr w:type="spellEnd"/>
            <w:r>
              <w:t xml:space="preserve"> </w:t>
            </w:r>
            <w:proofErr w:type="spellStart"/>
            <w:r>
              <w:t>ważną</w:t>
            </w:r>
            <w:proofErr w:type="spellEnd"/>
            <w:r>
              <w:t xml:space="preserve"> </w:t>
            </w:r>
            <w:proofErr w:type="spellStart"/>
            <w:r>
              <w:t>informację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temat</w:t>
            </w:r>
            <w:proofErr w:type="spellEnd"/>
            <w:r>
              <w:t xml:space="preserve"> </w:t>
            </w:r>
            <w:proofErr w:type="spellStart"/>
            <w:r>
              <w:t>wody</w:t>
            </w:r>
            <w:proofErr w:type="spellEnd"/>
            <w:r>
              <w:t xml:space="preserve"> </w:t>
            </w:r>
            <w:proofErr w:type="spellStart"/>
            <w:r>
              <w:t>pitnej</w:t>
            </w:r>
            <w:proofErr w:type="spellEnd"/>
            <w:r>
              <w:t xml:space="preserve">.  </w:t>
            </w:r>
            <w:proofErr w:type="spellStart"/>
            <w:r>
              <w:t>Proszę</w:t>
            </w:r>
            <w:proofErr w:type="spellEnd"/>
            <w:r>
              <w:t xml:space="preserve"> </w:t>
            </w:r>
            <w:proofErr w:type="spellStart"/>
            <w:r>
              <w:t>poprosić</w:t>
            </w:r>
            <w:proofErr w:type="spellEnd"/>
            <w:r>
              <w:t xml:space="preserve"> </w:t>
            </w:r>
            <w:proofErr w:type="spellStart"/>
            <w:r>
              <w:t>kogoś</w:t>
            </w:r>
            <w:proofErr w:type="spellEnd"/>
            <w:r>
              <w:t xml:space="preserve"> o </w:t>
            </w:r>
            <w:proofErr w:type="spellStart"/>
            <w:r>
              <w:t>przetłumaczenie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porozmawiać</w:t>
            </w:r>
            <w:proofErr w:type="spellEnd"/>
            <w:r>
              <w:t xml:space="preserve"> z </w:t>
            </w:r>
            <w:proofErr w:type="spellStart"/>
            <w:r>
              <w:t>kimś</w:t>
            </w:r>
            <w:proofErr w:type="spellEnd"/>
            <w:r>
              <w:t xml:space="preserve"> </w:t>
            </w:r>
            <w:proofErr w:type="spellStart"/>
            <w:r>
              <w:t>kto</w:t>
            </w:r>
            <w:proofErr w:type="spellEnd"/>
            <w:r>
              <w:t xml:space="preserve"> </w:t>
            </w:r>
            <w:proofErr w:type="spellStart"/>
            <w:r>
              <w:t>rozumie</w:t>
            </w:r>
            <w:proofErr w:type="spellEnd"/>
            <w:r>
              <w:t>.</w:t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E1612DF" w14:textId="77777777" w:rsidR="00F77E7F" w:rsidRDefault="00F77E7F">
            <w:pPr>
              <w:rPr>
                <w:rFonts w:ascii="Arial" w:hAnsi="Arial" w:cs="Arial"/>
              </w:rPr>
            </w:pPr>
            <w:proofErr w:type="spellStart"/>
            <w:r>
              <w:t>Należy</w:t>
            </w:r>
            <w:proofErr w:type="spellEnd"/>
            <w:r>
              <w:t xml:space="preserve"> </w:t>
            </w:r>
            <w:proofErr w:type="spellStart"/>
            <w:r>
              <w:t>przegotować</w:t>
            </w:r>
            <w:proofErr w:type="spellEnd"/>
            <w:r>
              <w:t xml:space="preserve"> </w:t>
            </w:r>
            <w:proofErr w:type="spellStart"/>
            <w:r>
              <w:t>wodę</w:t>
            </w:r>
            <w:proofErr w:type="spellEnd"/>
            <w:r>
              <w:t xml:space="preserve"> </w:t>
            </w:r>
            <w:proofErr w:type="spellStart"/>
            <w:r>
              <w:t>przed</w:t>
            </w:r>
            <w:proofErr w:type="spellEnd"/>
            <w:r>
              <w:t xml:space="preserve"> </w:t>
            </w:r>
            <w:proofErr w:type="spellStart"/>
            <w:r>
              <w:t>spożyciem</w:t>
            </w:r>
            <w:proofErr w:type="spellEnd"/>
            <w:r>
              <w:t>.</w:t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FDEB6A5" w14:textId="77777777" w:rsidR="00F77E7F" w:rsidRDefault="00F77E7F">
            <w:pPr>
              <w:rPr>
                <w:rFonts w:ascii="Arial" w:hAnsi="Arial" w:cs="Arial"/>
              </w:rPr>
            </w:pPr>
            <w:proofErr w:type="spellStart"/>
            <w:r>
              <w:t>Proszę</w:t>
            </w:r>
            <w:proofErr w:type="spellEnd"/>
            <w:r>
              <w:t xml:space="preserve"> </w:t>
            </w:r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pić</w:t>
            </w:r>
            <w:proofErr w:type="spellEnd"/>
            <w:r>
              <w:t xml:space="preserve"> </w:t>
            </w:r>
            <w:proofErr w:type="spellStart"/>
            <w:r>
              <w:t>wody</w:t>
            </w:r>
            <w:proofErr w:type="spellEnd"/>
            <w:r>
              <w:t>.</w:t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E11DCA4" w14:textId="77777777" w:rsidR="00F77E7F" w:rsidRDefault="00F77E7F">
            <w:pPr>
              <w:rPr>
                <w:rFonts w:ascii="Arial" w:hAnsi="Arial" w:cs="Arial"/>
              </w:rPr>
            </w:pPr>
            <w:proofErr w:type="spellStart"/>
            <w:r>
              <w:t>Dzieci</w:t>
            </w:r>
            <w:proofErr w:type="spellEnd"/>
            <w:r>
              <w:t xml:space="preserve"> w </w:t>
            </w:r>
            <w:proofErr w:type="spellStart"/>
            <w:r>
              <w:t>wieku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12 </w:t>
            </w:r>
            <w:proofErr w:type="spellStart"/>
            <w:r>
              <w:t>miesięcy</w:t>
            </w:r>
            <w:proofErr w:type="spellEnd"/>
            <w:r>
              <w:t xml:space="preserve"> </w:t>
            </w:r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powinny</w:t>
            </w:r>
            <w:proofErr w:type="spellEnd"/>
            <w:r>
              <w:t xml:space="preserve"> </w:t>
            </w:r>
            <w:proofErr w:type="spellStart"/>
            <w:r>
              <w:t>pić</w:t>
            </w:r>
            <w:proofErr w:type="spellEnd"/>
            <w:r>
              <w:t xml:space="preserve"> </w:t>
            </w:r>
            <w:proofErr w:type="spellStart"/>
            <w:r>
              <w:t>tej</w:t>
            </w:r>
            <w:proofErr w:type="spellEnd"/>
            <w:r>
              <w:t xml:space="preserve"> </w:t>
            </w:r>
            <w:proofErr w:type="spellStart"/>
            <w:r>
              <w:t>wody</w:t>
            </w:r>
            <w:proofErr w:type="spellEnd"/>
            <w:r>
              <w:t xml:space="preserve">.  </w:t>
            </w:r>
            <w:proofErr w:type="spellStart"/>
            <w:r>
              <w:t>Proszę</w:t>
            </w:r>
            <w:proofErr w:type="spellEnd"/>
            <w:r>
              <w:t xml:space="preserve"> </w:t>
            </w:r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używać</w:t>
            </w:r>
            <w:proofErr w:type="spellEnd"/>
            <w:r>
              <w:t xml:space="preserve"> </w:t>
            </w:r>
            <w:proofErr w:type="spellStart"/>
            <w:r>
              <w:t>tej</w:t>
            </w:r>
            <w:proofErr w:type="spellEnd"/>
            <w:r>
              <w:t xml:space="preserve"> </w:t>
            </w:r>
            <w:proofErr w:type="spellStart"/>
            <w:r>
              <w:t>wody</w:t>
            </w:r>
            <w:proofErr w:type="spellEnd"/>
            <w:r>
              <w:t xml:space="preserve"> do </w:t>
            </w:r>
            <w:proofErr w:type="spellStart"/>
            <w:r>
              <w:t>przygotowywania</w:t>
            </w:r>
            <w:proofErr w:type="spellEnd"/>
            <w:r>
              <w:t xml:space="preserve"> </w:t>
            </w:r>
            <w:proofErr w:type="spellStart"/>
            <w:r>
              <w:t>formuły</w:t>
            </w:r>
            <w:proofErr w:type="spellEnd"/>
            <w:r>
              <w:t>.</w:t>
            </w:r>
          </w:p>
        </w:tc>
      </w:tr>
      <w:tr w:rsidR="00F77E7F" w14:paraId="56F134F2" w14:textId="77777777" w:rsidTr="00D87BEA">
        <w:tc>
          <w:tcPr>
            <w:tcW w:w="1454" w:type="dxa"/>
            <w:shd w:val="clear" w:color="auto" w:fill="E8F1FC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389443B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kern w:val="2"/>
              </w:rPr>
              <w:t>Punjabi</w:t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40B9260" w14:textId="20B541D0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D4A4C85" wp14:editId="0AC41DBB">
                  <wp:extent cx="2713990" cy="54864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AFB7252" w14:textId="2072EF73" w:rsidR="00F77E7F" w:rsidRDefault="006F4E35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6667084" wp14:editId="529E5D6D">
                  <wp:extent cx="1331595" cy="321945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59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B5DA0F6" w14:textId="71FA24D0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2F76EDE" wp14:editId="208A3AB0">
                  <wp:extent cx="702310" cy="15367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1F4C9DE" w14:textId="4666FF57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964F83D" wp14:editId="0E2F4497">
                  <wp:extent cx="2713990" cy="48260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E7F" w14:paraId="2EA193D9" w14:textId="77777777" w:rsidTr="00D87BEA">
        <w:tc>
          <w:tcPr>
            <w:tcW w:w="1454" w:type="dxa"/>
            <w:shd w:val="clear" w:color="auto" w:fill="E8F1FC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E8905F2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kern w:val="2"/>
              </w:rPr>
              <w:t>Russian</w:t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9B6138A" w14:textId="1FFFCF42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19421D7" wp14:editId="39FFA8E9">
                  <wp:extent cx="2713990" cy="1075055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9189471" w14:textId="7D69CA89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AE3123F" wp14:editId="43B477EE">
                  <wp:extent cx="1184910" cy="55626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F035778" w14:textId="78CDB941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43FA5E5" wp14:editId="4F8D3F99">
                  <wp:extent cx="1016635" cy="234315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63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E3F54B6" w14:textId="2E925B9A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8CC2612" wp14:editId="2A26D3A6">
                  <wp:extent cx="2647950" cy="81915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E7F" w14:paraId="1AAEB9F7" w14:textId="77777777" w:rsidTr="00D87BEA">
        <w:tc>
          <w:tcPr>
            <w:tcW w:w="1454" w:type="dxa"/>
            <w:shd w:val="clear" w:color="auto" w:fill="E8F1FC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7B1BB7C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kern w:val="2"/>
              </w:rPr>
              <w:t>Samoan</w:t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8723ABF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t xml:space="preserve">O le </w:t>
            </w:r>
            <w:proofErr w:type="spellStart"/>
            <w:r>
              <w:t>lipoti</w:t>
            </w:r>
            <w:proofErr w:type="spellEnd"/>
            <w:r>
              <w:t xml:space="preserve"> </w:t>
            </w:r>
            <w:proofErr w:type="spellStart"/>
            <w:r>
              <w:t>lenei</w:t>
            </w:r>
            <w:proofErr w:type="spellEnd"/>
            <w:r>
              <w:t xml:space="preserve"> o </w:t>
            </w:r>
            <w:proofErr w:type="spellStart"/>
            <w:r>
              <w:t>lo’o</w:t>
            </w:r>
            <w:proofErr w:type="spellEnd"/>
            <w:r>
              <w:t xml:space="preserve"> </w:t>
            </w:r>
            <w:proofErr w:type="spellStart"/>
            <w:r>
              <w:t>iai</w:t>
            </w:r>
            <w:proofErr w:type="spellEnd"/>
            <w:r>
              <w:t xml:space="preserve"> </w:t>
            </w:r>
            <w:proofErr w:type="spellStart"/>
            <w:r>
              <w:t>ni</w:t>
            </w:r>
            <w:proofErr w:type="spellEnd"/>
            <w:r>
              <w:t xml:space="preserve"> </w:t>
            </w:r>
            <w:proofErr w:type="spellStart"/>
            <w:r>
              <w:t>mea</w:t>
            </w:r>
            <w:proofErr w:type="spellEnd"/>
            <w:r>
              <w:t xml:space="preserve"> e </w:t>
            </w:r>
            <w:proofErr w:type="spellStart"/>
            <w:r>
              <w:t>sili</w:t>
            </w:r>
            <w:proofErr w:type="spellEnd"/>
            <w:r>
              <w:t xml:space="preserve"> </w:t>
            </w:r>
            <w:proofErr w:type="spellStart"/>
            <w:r>
              <w:t>ona</w:t>
            </w:r>
            <w:proofErr w:type="spellEnd"/>
            <w:r>
              <w:t xml:space="preserve"> </w:t>
            </w:r>
            <w:proofErr w:type="spellStart"/>
            <w:r>
              <w:t>taua</w:t>
            </w:r>
            <w:proofErr w:type="spellEnd"/>
            <w:r>
              <w:t xml:space="preserve"> e </w:t>
            </w:r>
            <w:proofErr w:type="spellStart"/>
            <w:r>
              <w:t>uiga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le </w:t>
            </w:r>
            <w:proofErr w:type="spellStart"/>
            <w:r>
              <w:t>vai</w:t>
            </w:r>
            <w:proofErr w:type="spellEnd"/>
            <w:r>
              <w:t xml:space="preserve"> o </w:t>
            </w:r>
            <w:proofErr w:type="spellStart"/>
            <w:r>
              <w:t>lo’o</w:t>
            </w:r>
            <w:proofErr w:type="spellEnd"/>
            <w:r>
              <w:t xml:space="preserve"> e </w:t>
            </w:r>
            <w:proofErr w:type="spellStart"/>
            <w:r>
              <w:t>taumafaina</w:t>
            </w:r>
            <w:proofErr w:type="spellEnd"/>
            <w:r>
              <w:t xml:space="preserve"> </w:t>
            </w:r>
            <w:proofErr w:type="spellStart"/>
            <w:r>
              <w:t>nei</w:t>
            </w:r>
            <w:proofErr w:type="spellEnd"/>
            <w:r>
              <w:t xml:space="preserve">.  </w:t>
            </w:r>
            <w:proofErr w:type="spellStart"/>
            <w:r>
              <w:t>Su’e</w:t>
            </w:r>
            <w:proofErr w:type="spellEnd"/>
            <w:r>
              <w:t xml:space="preserve"> se </w:t>
            </w:r>
            <w:proofErr w:type="spellStart"/>
            <w:r>
              <w:t>tagata</w:t>
            </w:r>
            <w:proofErr w:type="spellEnd"/>
            <w:r>
              <w:t xml:space="preserve"> e </w:t>
            </w:r>
            <w:proofErr w:type="spellStart"/>
            <w:r>
              <w:t>fa’aliliuina</w:t>
            </w:r>
            <w:proofErr w:type="spellEnd"/>
            <w:r>
              <w:t xml:space="preserve"> </w:t>
            </w:r>
            <w:proofErr w:type="spellStart"/>
            <w:r>
              <w:t>mo</w:t>
            </w:r>
            <w:proofErr w:type="spellEnd"/>
            <w:r>
              <w:t xml:space="preserve"> </w:t>
            </w:r>
            <w:proofErr w:type="spellStart"/>
            <w:r>
              <w:t>oe</w:t>
            </w:r>
            <w:proofErr w:type="spellEnd"/>
            <w:r>
              <w:t xml:space="preserve">, </w:t>
            </w:r>
            <w:proofErr w:type="spellStart"/>
            <w:r>
              <w:t>po’o</w:t>
            </w:r>
            <w:proofErr w:type="spellEnd"/>
            <w:r>
              <w:t xml:space="preserve"> </w:t>
            </w:r>
            <w:proofErr w:type="spellStart"/>
            <w:r>
              <w:t>lou</w:t>
            </w:r>
            <w:proofErr w:type="spellEnd"/>
            <w:r>
              <w:t xml:space="preserve"> </w:t>
            </w:r>
            <w:proofErr w:type="spellStart"/>
            <w:r>
              <w:t>talatalanoa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seisi</w:t>
            </w:r>
            <w:proofErr w:type="spellEnd"/>
            <w:r>
              <w:t xml:space="preserve"> e </w:t>
            </w:r>
            <w:proofErr w:type="spellStart"/>
            <w:r>
              <w:t>iai</w:t>
            </w:r>
            <w:proofErr w:type="spellEnd"/>
            <w:r>
              <w:t xml:space="preserve"> </w:t>
            </w:r>
            <w:proofErr w:type="spellStart"/>
            <w:r>
              <w:t>sona</w:t>
            </w:r>
            <w:proofErr w:type="spellEnd"/>
            <w:r>
              <w:t xml:space="preserve"> </w:t>
            </w:r>
            <w:proofErr w:type="spellStart"/>
            <w:r>
              <w:t>malamalamaga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lenei</w:t>
            </w:r>
            <w:proofErr w:type="spellEnd"/>
            <w:r>
              <w:t xml:space="preserve"> </w:t>
            </w:r>
            <w:proofErr w:type="spellStart"/>
            <w:r>
              <w:t>mataupu</w:t>
            </w:r>
            <w:proofErr w:type="spellEnd"/>
            <w:r>
              <w:t>.</w:t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1447BCA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proofErr w:type="spellStart"/>
            <w:r>
              <w:t>Tunu</w:t>
            </w:r>
            <w:proofErr w:type="spellEnd"/>
            <w:r>
              <w:t xml:space="preserve"> le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ia</w:t>
            </w:r>
            <w:proofErr w:type="spellEnd"/>
            <w:r>
              <w:t xml:space="preserve"> </w:t>
            </w:r>
            <w:proofErr w:type="spellStart"/>
            <w:r>
              <w:t>pupuna</w:t>
            </w:r>
            <w:proofErr w:type="spellEnd"/>
            <w:r>
              <w:t xml:space="preserve"> </w:t>
            </w:r>
            <w:proofErr w:type="spellStart"/>
            <w:r>
              <w:t>ona</w:t>
            </w:r>
            <w:proofErr w:type="spellEnd"/>
            <w:r>
              <w:t xml:space="preserve"> </w:t>
            </w:r>
            <w:proofErr w:type="spellStart"/>
            <w:r>
              <w:t>fa’atoa</w:t>
            </w:r>
            <w:proofErr w:type="spellEnd"/>
            <w:r>
              <w:t xml:space="preserve"> </w:t>
            </w:r>
            <w:proofErr w:type="spellStart"/>
            <w:r>
              <w:t>inu</w:t>
            </w:r>
            <w:proofErr w:type="spellEnd"/>
            <w:r>
              <w:t xml:space="preserve"> lea.</w:t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B4DDC63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t xml:space="preserve">Aua le </w:t>
            </w:r>
            <w:proofErr w:type="spellStart"/>
            <w:r>
              <w:t>inuina</w:t>
            </w:r>
            <w:proofErr w:type="spellEnd"/>
            <w:r>
              <w:t xml:space="preserve"> le </w:t>
            </w:r>
            <w:proofErr w:type="spellStart"/>
            <w:r>
              <w:t>vai</w:t>
            </w:r>
            <w:proofErr w:type="spellEnd"/>
            <w:r>
              <w:t>.</w:t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50C79F0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proofErr w:type="spellStart"/>
            <w:r>
              <w:t>Tamaiti</w:t>
            </w:r>
            <w:proofErr w:type="spellEnd"/>
            <w:r>
              <w:t xml:space="preserve"> </w:t>
            </w:r>
            <w:proofErr w:type="spellStart"/>
            <w:r>
              <w:t>uma</w:t>
            </w:r>
            <w:proofErr w:type="spellEnd"/>
            <w:r>
              <w:t xml:space="preserve"> lava e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lalo</w:t>
            </w:r>
            <w:proofErr w:type="spellEnd"/>
            <w:r>
              <w:t xml:space="preserve"> o le 12 </w:t>
            </w:r>
            <w:proofErr w:type="spellStart"/>
            <w:r>
              <w:t>tausaga</w:t>
            </w:r>
            <w:proofErr w:type="spellEnd"/>
            <w:r>
              <w:t xml:space="preserve"> e le </w:t>
            </w:r>
            <w:proofErr w:type="spellStart"/>
            <w:r>
              <w:t>tatau</w:t>
            </w:r>
            <w:proofErr w:type="spellEnd"/>
            <w:r>
              <w:t xml:space="preserve"> </w:t>
            </w:r>
            <w:proofErr w:type="spellStart"/>
            <w:r>
              <w:t>ona</w:t>
            </w:r>
            <w:proofErr w:type="spellEnd"/>
            <w:r>
              <w:t xml:space="preserve"> </w:t>
            </w:r>
            <w:proofErr w:type="spellStart"/>
            <w:r>
              <w:t>inuina</w:t>
            </w:r>
            <w:proofErr w:type="spellEnd"/>
            <w:r>
              <w:t xml:space="preserve"> le </w:t>
            </w:r>
            <w:proofErr w:type="spellStart"/>
            <w:r>
              <w:t>vai</w:t>
            </w:r>
            <w:proofErr w:type="spellEnd"/>
            <w:r>
              <w:t xml:space="preserve">.  Aua le </w:t>
            </w:r>
            <w:proofErr w:type="spellStart"/>
            <w:r>
              <w:t>fa’aaogaina</w:t>
            </w:r>
            <w:proofErr w:type="spellEnd"/>
            <w:r>
              <w:t xml:space="preserve"> le </w:t>
            </w:r>
            <w:proofErr w:type="spellStart"/>
            <w:r>
              <w:t>vai</w:t>
            </w:r>
            <w:proofErr w:type="spellEnd"/>
            <w:r>
              <w:t xml:space="preserve"> e sui ai </w:t>
            </w:r>
            <w:proofErr w:type="spellStart"/>
            <w:r>
              <w:t>ni</w:t>
            </w:r>
            <w:proofErr w:type="spellEnd"/>
            <w:r>
              <w:t xml:space="preserve"> </w:t>
            </w:r>
            <w:proofErr w:type="spellStart"/>
            <w:r>
              <w:t>vaila’au</w:t>
            </w:r>
            <w:proofErr w:type="spellEnd"/>
            <w:r>
              <w:t xml:space="preserve"> </w:t>
            </w:r>
            <w:proofErr w:type="spellStart"/>
            <w:r>
              <w:t>po’o</w:t>
            </w:r>
            <w:proofErr w:type="spellEnd"/>
            <w:r>
              <w:t xml:space="preserve"> le </w:t>
            </w:r>
            <w:proofErr w:type="spellStart"/>
            <w:r>
              <w:t>palu</w:t>
            </w:r>
            <w:proofErr w:type="spellEnd"/>
            <w:r>
              <w:t xml:space="preserve"> ai o </w:t>
            </w:r>
            <w:proofErr w:type="spellStart"/>
            <w:r>
              <w:t>ni</w:t>
            </w:r>
            <w:proofErr w:type="spellEnd"/>
            <w:r>
              <w:t xml:space="preserve"> </w:t>
            </w:r>
            <w:proofErr w:type="spellStart"/>
            <w:r>
              <w:t>mea</w:t>
            </w:r>
            <w:proofErr w:type="spellEnd"/>
            <w:r>
              <w:t xml:space="preserve"> </w:t>
            </w:r>
            <w:proofErr w:type="spellStart"/>
            <w:r>
              <w:t>tausama</w:t>
            </w:r>
            <w:proofErr w:type="spellEnd"/>
            <w:r>
              <w:t>.</w:t>
            </w:r>
          </w:p>
        </w:tc>
      </w:tr>
      <w:tr w:rsidR="00F77E7F" w14:paraId="55603623" w14:textId="77777777" w:rsidTr="00D87BEA">
        <w:tc>
          <w:tcPr>
            <w:tcW w:w="1454" w:type="dxa"/>
            <w:shd w:val="clear" w:color="auto" w:fill="E8F1FC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C210109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kern w:val="2"/>
              </w:rPr>
              <w:t>Serbo-Croatian</w:t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9319AF9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proofErr w:type="spellStart"/>
            <w:r>
              <w:rPr>
                <w:lang w:val="es-ES"/>
              </w:rPr>
              <w:t>Ovaj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izvještaj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sadrži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važnu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informaciju</w:t>
            </w:r>
            <w:proofErr w:type="spellEnd"/>
            <w:r>
              <w:rPr>
                <w:lang w:val="es-ES"/>
              </w:rPr>
              <w:t xml:space="preserve"> u </w:t>
            </w:r>
            <w:proofErr w:type="spellStart"/>
            <w:r>
              <w:rPr>
                <w:lang w:val="es-ES"/>
              </w:rPr>
              <w:t>vašoj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vodi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za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piće</w:t>
            </w:r>
            <w:proofErr w:type="spellEnd"/>
            <w:r>
              <w:rPr>
                <w:lang w:val="es-ES"/>
              </w:rPr>
              <w:t xml:space="preserve">. </w:t>
            </w:r>
            <w:proofErr w:type="spellStart"/>
            <w:r>
              <w:rPr>
                <w:lang w:val="es-ES"/>
              </w:rPr>
              <w:t>Neka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vam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neko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prevede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ili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popričajte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nekim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ko</w:t>
            </w:r>
            <w:proofErr w:type="spellEnd"/>
            <w:r>
              <w:rPr>
                <w:lang w:val="es-ES"/>
              </w:rPr>
              <w:t xml:space="preserve"> se u ovo </w:t>
            </w:r>
            <w:proofErr w:type="spellStart"/>
            <w:r>
              <w:rPr>
                <w:lang w:val="es-ES"/>
              </w:rPr>
              <w:t>razumije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F132117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proofErr w:type="spellStart"/>
            <w:r>
              <w:t>Proključajte</w:t>
            </w:r>
            <w:proofErr w:type="spellEnd"/>
            <w:r>
              <w:t xml:space="preserve"> </w:t>
            </w:r>
            <w:proofErr w:type="spellStart"/>
            <w:r>
              <w:t>vodu</w:t>
            </w:r>
            <w:proofErr w:type="spellEnd"/>
            <w:r>
              <w:t xml:space="preserve"> </w:t>
            </w:r>
            <w:proofErr w:type="spellStart"/>
            <w:r>
              <w:t>prije</w:t>
            </w:r>
            <w:proofErr w:type="spellEnd"/>
            <w:r>
              <w:t xml:space="preserve"> </w:t>
            </w:r>
            <w:proofErr w:type="spellStart"/>
            <w:r>
              <w:t>upotrebe</w:t>
            </w:r>
            <w:proofErr w:type="spellEnd"/>
            <w:r>
              <w:t>.</w:t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BE95900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t xml:space="preserve">Ne </w:t>
            </w:r>
            <w:proofErr w:type="spellStart"/>
            <w:r>
              <w:t>pijte</w:t>
            </w:r>
            <w:proofErr w:type="spellEnd"/>
            <w:r>
              <w:t xml:space="preserve"> </w:t>
            </w:r>
            <w:proofErr w:type="spellStart"/>
            <w:r>
              <w:t>vodu</w:t>
            </w:r>
            <w:proofErr w:type="spellEnd"/>
            <w:r>
              <w:t>.</w:t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208598C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proofErr w:type="spellStart"/>
            <w:r>
              <w:rPr>
                <w:color w:val="333333"/>
                <w:lang w:val="es-ES"/>
              </w:rPr>
              <w:t>Djeca</w:t>
            </w:r>
            <w:proofErr w:type="spellEnd"/>
            <w:r>
              <w:rPr>
                <w:color w:val="333333"/>
                <w:lang w:val="es-ES"/>
              </w:rPr>
              <w:t xml:space="preserve"> </w:t>
            </w:r>
            <w:proofErr w:type="spellStart"/>
            <w:r>
              <w:rPr>
                <w:color w:val="333333"/>
                <w:lang w:val="es-ES"/>
              </w:rPr>
              <w:t>ispod</w:t>
            </w:r>
            <w:proofErr w:type="spellEnd"/>
            <w:r>
              <w:rPr>
                <w:color w:val="333333"/>
                <w:lang w:val="es-ES"/>
              </w:rPr>
              <w:t xml:space="preserve"> 12 </w:t>
            </w:r>
            <w:proofErr w:type="spellStart"/>
            <w:r>
              <w:rPr>
                <w:color w:val="333333"/>
                <w:lang w:val="es-ES"/>
              </w:rPr>
              <w:t>mjeseci</w:t>
            </w:r>
            <w:proofErr w:type="spellEnd"/>
            <w:r>
              <w:rPr>
                <w:color w:val="333333"/>
                <w:lang w:val="es-ES"/>
              </w:rPr>
              <w:t xml:space="preserve"> </w:t>
            </w:r>
            <w:proofErr w:type="spellStart"/>
            <w:r>
              <w:rPr>
                <w:color w:val="333333"/>
                <w:lang w:val="es-ES"/>
              </w:rPr>
              <w:t>starosti</w:t>
            </w:r>
            <w:proofErr w:type="spellEnd"/>
            <w:r>
              <w:rPr>
                <w:color w:val="333333"/>
                <w:lang w:val="es-ES"/>
              </w:rPr>
              <w:t xml:space="preserve"> </w:t>
            </w:r>
            <w:proofErr w:type="spellStart"/>
            <w:r>
              <w:rPr>
                <w:color w:val="333333"/>
                <w:lang w:val="es-ES"/>
              </w:rPr>
              <w:t>ne</w:t>
            </w:r>
            <w:proofErr w:type="spellEnd"/>
            <w:r>
              <w:rPr>
                <w:color w:val="333333"/>
                <w:lang w:val="es-ES"/>
              </w:rPr>
              <w:t xml:space="preserve"> </w:t>
            </w:r>
            <w:proofErr w:type="spellStart"/>
            <w:r>
              <w:rPr>
                <w:color w:val="333333"/>
                <w:lang w:val="es-ES"/>
              </w:rPr>
              <w:t>bi</w:t>
            </w:r>
            <w:proofErr w:type="spellEnd"/>
            <w:r>
              <w:rPr>
                <w:color w:val="333333"/>
                <w:lang w:val="es-ES"/>
              </w:rPr>
              <w:t xml:space="preserve"> </w:t>
            </w:r>
            <w:proofErr w:type="spellStart"/>
            <w:r>
              <w:rPr>
                <w:color w:val="333333"/>
                <w:lang w:val="es-ES"/>
              </w:rPr>
              <w:t>trebala</w:t>
            </w:r>
            <w:proofErr w:type="spellEnd"/>
            <w:r>
              <w:rPr>
                <w:color w:val="333333"/>
                <w:lang w:val="es-ES"/>
              </w:rPr>
              <w:t xml:space="preserve"> piti </w:t>
            </w:r>
            <w:proofErr w:type="spellStart"/>
            <w:r>
              <w:rPr>
                <w:color w:val="333333"/>
                <w:lang w:val="es-ES"/>
              </w:rPr>
              <w:t>vodu</w:t>
            </w:r>
            <w:proofErr w:type="spellEnd"/>
            <w:r>
              <w:rPr>
                <w:color w:val="333333"/>
                <w:lang w:val="es-ES"/>
              </w:rPr>
              <w:t xml:space="preserve">. Ne </w:t>
            </w:r>
            <w:proofErr w:type="spellStart"/>
            <w:r>
              <w:rPr>
                <w:color w:val="333333"/>
                <w:lang w:val="es-ES"/>
              </w:rPr>
              <w:t>koristite</w:t>
            </w:r>
            <w:proofErr w:type="spellEnd"/>
            <w:r>
              <w:rPr>
                <w:color w:val="333333"/>
                <w:lang w:val="es-ES"/>
              </w:rPr>
              <w:t xml:space="preserve"> </w:t>
            </w:r>
            <w:proofErr w:type="spellStart"/>
            <w:r>
              <w:rPr>
                <w:color w:val="333333"/>
                <w:lang w:val="es-ES"/>
              </w:rPr>
              <w:t>vodu</w:t>
            </w:r>
            <w:proofErr w:type="spellEnd"/>
            <w:r>
              <w:rPr>
                <w:color w:val="333333"/>
                <w:lang w:val="es-ES"/>
              </w:rPr>
              <w:t xml:space="preserve"> </w:t>
            </w:r>
            <w:proofErr w:type="spellStart"/>
            <w:r>
              <w:rPr>
                <w:color w:val="333333"/>
                <w:lang w:val="es-ES"/>
              </w:rPr>
              <w:t>za</w:t>
            </w:r>
            <w:proofErr w:type="spellEnd"/>
            <w:r>
              <w:rPr>
                <w:color w:val="333333"/>
                <w:lang w:val="es-ES"/>
              </w:rPr>
              <w:t xml:space="preserve"> </w:t>
            </w:r>
            <w:proofErr w:type="spellStart"/>
            <w:r>
              <w:rPr>
                <w:color w:val="333333"/>
                <w:lang w:val="es-ES"/>
              </w:rPr>
              <w:t>pripravljanje</w:t>
            </w:r>
            <w:proofErr w:type="spellEnd"/>
            <w:r>
              <w:rPr>
                <w:color w:val="333333"/>
                <w:lang w:val="es-ES"/>
              </w:rPr>
              <w:t xml:space="preserve"> </w:t>
            </w:r>
            <w:proofErr w:type="spellStart"/>
            <w:r>
              <w:rPr>
                <w:color w:val="333333"/>
                <w:lang w:val="es-ES"/>
              </w:rPr>
              <w:t>hrane</w:t>
            </w:r>
            <w:proofErr w:type="spellEnd"/>
            <w:r>
              <w:rPr>
                <w:color w:val="333333"/>
                <w:lang w:val="es-ES"/>
              </w:rPr>
              <w:t xml:space="preserve"> u </w:t>
            </w:r>
            <w:proofErr w:type="spellStart"/>
            <w:r>
              <w:rPr>
                <w:color w:val="333333"/>
                <w:lang w:val="es-ES"/>
              </w:rPr>
              <w:t>flašici</w:t>
            </w:r>
            <w:proofErr w:type="spellEnd"/>
            <w:r>
              <w:rPr>
                <w:color w:val="333333"/>
                <w:lang w:val="es-ES"/>
              </w:rPr>
              <w:t xml:space="preserve"> </w:t>
            </w:r>
            <w:proofErr w:type="spellStart"/>
            <w:r>
              <w:rPr>
                <w:color w:val="333333"/>
                <w:lang w:val="es-ES"/>
              </w:rPr>
              <w:t>za</w:t>
            </w:r>
            <w:proofErr w:type="spellEnd"/>
            <w:r>
              <w:rPr>
                <w:color w:val="333333"/>
                <w:lang w:val="es-ES"/>
              </w:rPr>
              <w:t xml:space="preserve"> bebe.</w:t>
            </w:r>
          </w:p>
        </w:tc>
      </w:tr>
      <w:tr w:rsidR="00F77E7F" w14:paraId="1E18F826" w14:textId="77777777" w:rsidTr="00D87BEA">
        <w:tc>
          <w:tcPr>
            <w:tcW w:w="1454" w:type="dxa"/>
            <w:tcBorders>
              <w:bottom w:val="single" w:sz="4" w:space="0" w:color="auto"/>
            </w:tcBorders>
            <w:shd w:val="clear" w:color="auto" w:fill="E8F1FC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709B43B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kern w:val="2"/>
              </w:rPr>
              <w:t>Somali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A541B43" w14:textId="77777777" w:rsidR="00F77E7F" w:rsidRDefault="00F77E7F">
            <w:pPr>
              <w:rPr>
                <w:rFonts w:ascii="Arial" w:hAnsi="Arial" w:cs="Arial"/>
              </w:rPr>
            </w:pPr>
            <w:proofErr w:type="spellStart"/>
            <w:r>
              <w:rPr>
                <w:szCs w:val="20"/>
              </w:rPr>
              <w:t>Warbixintan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waxay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wadataa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macluumaad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muhiim</w:t>
            </w:r>
            <w:proofErr w:type="spellEnd"/>
            <w:r>
              <w:rPr>
                <w:szCs w:val="20"/>
              </w:rPr>
              <w:t xml:space="preserve"> ah ee la </w:t>
            </w:r>
            <w:proofErr w:type="spellStart"/>
            <w:r>
              <w:rPr>
                <w:szCs w:val="20"/>
              </w:rPr>
              <w:t>xiriira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biyaha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aad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cabtid</w:t>
            </w:r>
            <w:proofErr w:type="spellEnd"/>
            <w:r>
              <w:rPr>
                <w:szCs w:val="20"/>
              </w:rPr>
              <w:t xml:space="preserve">.  Cid ha </w:t>
            </w:r>
            <w:proofErr w:type="spellStart"/>
            <w:r>
              <w:rPr>
                <w:szCs w:val="20"/>
              </w:rPr>
              <w:t>kuu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tarjunto</w:t>
            </w:r>
            <w:proofErr w:type="spellEnd"/>
            <w:r>
              <w:rPr>
                <w:szCs w:val="20"/>
              </w:rPr>
              <w:t xml:space="preserve"> ama la </w:t>
            </w:r>
            <w:proofErr w:type="spellStart"/>
            <w:r>
              <w:rPr>
                <w:szCs w:val="20"/>
              </w:rPr>
              <w:t>hadl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cid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fahmaysa</w:t>
            </w:r>
            <w:proofErr w:type="spellEnd"/>
            <w:r>
              <w:rPr>
                <w:szCs w:val="20"/>
              </w:rPr>
              <w:t>.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7A6E5C2" w14:textId="77777777" w:rsidR="00F77E7F" w:rsidRDefault="00F77E7F">
            <w:pPr>
              <w:rPr>
                <w:rFonts w:ascii="Arial" w:hAnsi="Arial" w:cs="Arial"/>
              </w:rPr>
            </w:pPr>
            <w:r>
              <w:rPr>
                <w:szCs w:val="20"/>
              </w:rPr>
              <w:t xml:space="preserve">Karkari </w:t>
            </w:r>
            <w:proofErr w:type="spellStart"/>
            <w:r>
              <w:rPr>
                <w:szCs w:val="20"/>
              </w:rPr>
              <w:t>biyaha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inta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aadan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isticmaalin</w:t>
            </w:r>
            <w:proofErr w:type="spellEnd"/>
            <w:r>
              <w:rPr>
                <w:szCs w:val="20"/>
              </w:rPr>
              <w:t>.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8C9063D" w14:textId="77777777" w:rsidR="00F77E7F" w:rsidRDefault="00F77E7F">
            <w:pPr>
              <w:rPr>
                <w:rFonts w:ascii="Arial" w:hAnsi="Arial" w:cs="Arial"/>
              </w:rPr>
            </w:pPr>
            <w:r>
              <w:rPr>
                <w:szCs w:val="20"/>
              </w:rPr>
              <w:t xml:space="preserve">Ha cabin </w:t>
            </w:r>
            <w:proofErr w:type="spellStart"/>
            <w:r>
              <w:rPr>
                <w:szCs w:val="20"/>
              </w:rPr>
              <w:t>biyaha</w:t>
            </w:r>
            <w:proofErr w:type="spellEnd"/>
            <w:r>
              <w:rPr>
                <w:szCs w:val="20"/>
              </w:rPr>
              <w:t>.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30125EE" w14:textId="77777777" w:rsidR="00F77E7F" w:rsidRDefault="00F77E7F">
            <w:pPr>
              <w:rPr>
                <w:rFonts w:ascii="Arial" w:hAnsi="Arial" w:cs="Arial"/>
              </w:rPr>
            </w:pPr>
            <w:proofErr w:type="spellStart"/>
            <w:r>
              <w:rPr>
                <w:color w:val="333333"/>
                <w:szCs w:val="20"/>
              </w:rPr>
              <w:t>Carruurta</w:t>
            </w:r>
            <w:proofErr w:type="spellEnd"/>
            <w:r>
              <w:rPr>
                <w:color w:val="333333"/>
                <w:szCs w:val="20"/>
              </w:rPr>
              <w:t xml:space="preserve"> </w:t>
            </w:r>
            <w:proofErr w:type="spellStart"/>
            <w:r>
              <w:rPr>
                <w:color w:val="333333"/>
                <w:szCs w:val="20"/>
              </w:rPr>
              <w:t>sannad</w:t>
            </w:r>
            <w:proofErr w:type="spellEnd"/>
            <w:r>
              <w:rPr>
                <w:color w:val="333333"/>
                <w:szCs w:val="20"/>
              </w:rPr>
              <w:t xml:space="preserve"> </w:t>
            </w:r>
            <w:proofErr w:type="spellStart"/>
            <w:r>
              <w:rPr>
                <w:color w:val="333333"/>
                <w:szCs w:val="20"/>
              </w:rPr>
              <w:t>jir</w:t>
            </w:r>
            <w:proofErr w:type="spellEnd"/>
            <w:r>
              <w:rPr>
                <w:color w:val="333333"/>
                <w:szCs w:val="20"/>
              </w:rPr>
              <w:t xml:space="preserve"> ka yar ma aha </w:t>
            </w:r>
            <w:proofErr w:type="spellStart"/>
            <w:r>
              <w:rPr>
                <w:color w:val="333333"/>
                <w:szCs w:val="20"/>
              </w:rPr>
              <w:t>inay</w:t>
            </w:r>
            <w:proofErr w:type="spellEnd"/>
            <w:r>
              <w:rPr>
                <w:color w:val="333333"/>
                <w:szCs w:val="20"/>
              </w:rPr>
              <w:t xml:space="preserve"> </w:t>
            </w:r>
            <w:proofErr w:type="spellStart"/>
            <w:r>
              <w:rPr>
                <w:color w:val="333333"/>
                <w:szCs w:val="20"/>
              </w:rPr>
              <w:t>biyaha</w:t>
            </w:r>
            <w:proofErr w:type="spellEnd"/>
            <w:r>
              <w:rPr>
                <w:color w:val="333333"/>
                <w:szCs w:val="20"/>
              </w:rPr>
              <w:t xml:space="preserve"> </w:t>
            </w:r>
            <w:proofErr w:type="spellStart"/>
            <w:r>
              <w:rPr>
                <w:color w:val="333333"/>
                <w:szCs w:val="20"/>
              </w:rPr>
              <w:t>cabaan</w:t>
            </w:r>
            <w:proofErr w:type="spellEnd"/>
            <w:r>
              <w:rPr>
                <w:color w:val="333333"/>
                <w:szCs w:val="20"/>
              </w:rPr>
              <w:t xml:space="preserve">.  Ha u </w:t>
            </w:r>
            <w:proofErr w:type="spellStart"/>
            <w:r>
              <w:rPr>
                <w:color w:val="333333"/>
                <w:szCs w:val="20"/>
              </w:rPr>
              <w:t>isticmaalin</w:t>
            </w:r>
            <w:proofErr w:type="spellEnd"/>
            <w:r>
              <w:rPr>
                <w:color w:val="333333"/>
                <w:szCs w:val="20"/>
              </w:rPr>
              <w:t xml:space="preserve"> </w:t>
            </w:r>
            <w:proofErr w:type="spellStart"/>
            <w:r>
              <w:rPr>
                <w:color w:val="333333"/>
                <w:szCs w:val="20"/>
              </w:rPr>
              <w:t>biyaha</w:t>
            </w:r>
            <w:proofErr w:type="spellEnd"/>
            <w:r>
              <w:rPr>
                <w:color w:val="333333"/>
                <w:szCs w:val="20"/>
              </w:rPr>
              <w:t xml:space="preserve"> </w:t>
            </w:r>
            <w:proofErr w:type="spellStart"/>
            <w:r>
              <w:rPr>
                <w:color w:val="333333"/>
                <w:szCs w:val="20"/>
              </w:rPr>
              <w:t>inaad</w:t>
            </w:r>
            <w:proofErr w:type="spellEnd"/>
            <w:r>
              <w:rPr>
                <w:color w:val="333333"/>
                <w:szCs w:val="20"/>
              </w:rPr>
              <w:t xml:space="preserve"> kula </w:t>
            </w:r>
            <w:proofErr w:type="spellStart"/>
            <w:r>
              <w:rPr>
                <w:color w:val="333333"/>
                <w:szCs w:val="20"/>
              </w:rPr>
              <w:t>qastid</w:t>
            </w:r>
            <w:proofErr w:type="spellEnd"/>
            <w:r>
              <w:rPr>
                <w:color w:val="333333"/>
                <w:szCs w:val="20"/>
              </w:rPr>
              <w:t xml:space="preserve"> </w:t>
            </w:r>
            <w:proofErr w:type="spellStart"/>
            <w:r>
              <w:rPr>
                <w:color w:val="333333"/>
                <w:szCs w:val="20"/>
              </w:rPr>
              <w:t>caanaha</w:t>
            </w:r>
            <w:proofErr w:type="spellEnd"/>
            <w:r>
              <w:rPr>
                <w:color w:val="333333"/>
                <w:szCs w:val="20"/>
              </w:rPr>
              <w:t xml:space="preserve"> ama </w:t>
            </w:r>
            <w:proofErr w:type="spellStart"/>
            <w:r>
              <w:rPr>
                <w:color w:val="333333"/>
                <w:szCs w:val="20"/>
              </w:rPr>
              <w:t>raashinka</w:t>
            </w:r>
            <w:proofErr w:type="spellEnd"/>
            <w:r>
              <w:rPr>
                <w:color w:val="333333"/>
                <w:szCs w:val="20"/>
              </w:rPr>
              <w:t xml:space="preserve"> la </w:t>
            </w:r>
            <w:proofErr w:type="spellStart"/>
            <w:r>
              <w:rPr>
                <w:color w:val="333333"/>
                <w:szCs w:val="20"/>
              </w:rPr>
              <w:t>qaso</w:t>
            </w:r>
            <w:proofErr w:type="spellEnd"/>
            <w:r>
              <w:rPr>
                <w:color w:val="333333"/>
                <w:szCs w:val="20"/>
              </w:rPr>
              <w:t xml:space="preserve"> ee </w:t>
            </w:r>
            <w:proofErr w:type="spellStart"/>
            <w:r>
              <w:rPr>
                <w:color w:val="333333"/>
                <w:szCs w:val="20"/>
              </w:rPr>
              <w:t>carruurta</w:t>
            </w:r>
            <w:proofErr w:type="spellEnd"/>
            <w:r>
              <w:rPr>
                <w:color w:val="333333"/>
                <w:szCs w:val="20"/>
              </w:rPr>
              <w:t>.</w:t>
            </w:r>
          </w:p>
        </w:tc>
      </w:tr>
      <w:tr w:rsidR="00F77E7F" w14:paraId="75A712A2" w14:textId="77777777">
        <w:tc>
          <w:tcPr>
            <w:tcW w:w="1454" w:type="dxa"/>
            <w:tcBorders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EF497BB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</w:p>
        </w:tc>
        <w:tc>
          <w:tcPr>
            <w:tcW w:w="4365" w:type="dxa"/>
            <w:tcBorders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86DB72D" w14:textId="77777777" w:rsidR="00F77E7F" w:rsidRDefault="00F77E7F">
            <w:pPr>
              <w:rPr>
                <w:szCs w:val="20"/>
                <w:lang w:val="es-ES"/>
              </w:rPr>
            </w:pPr>
          </w:p>
        </w:tc>
        <w:tc>
          <w:tcPr>
            <w:tcW w:w="2183" w:type="dxa"/>
            <w:tcBorders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41915CF" w14:textId="77777777" w:rsidR="00F77E7F" w:rsidRDefault="00F77E7F">
            <w:pPr>
              <w:rPr>
                <w:szCs w:val="20"/>
                <w:lang w:val="es-ES"/>
              </w:rPr>
            </w:pPr>
          </w:p>
        </w:tc>
        <w:tc>
          <w:tcPr>
            <w:tcW w:w="2183" w:type="dxa"/>
            <w:tcBorders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1668595" w14:textId="77777777" w:rsidR="00F77E7F" w:rsidRDefault="00F77E7F">
            <w:pPr>
              <w:rPr>
                <w:szCs w:val="20"/>
                <w:lang w:val="es-ES"/>
              </w:rPr>
            </w:pPr>
          </w:p>
        </w:tc>
        <w:tc>
          <w:tcPr>
            <w:tcW w:w="4365" w:type="dxa"/>
            <w:tcBorders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51F87BD" w14:textId="77777777" w:rsidR="00F77E7F" w:rsidRDefault="00F77E7F">
            <w:pPr>
              <w:rPr>
                <w:szCs w:val="20"/>
                <w:lang w:val="es-ES"/>
              </w:rPr>
            </w:pPr>
          </w:p>
        </w:tc>
      </w:tr>
      <w:tr w:rsidR="00F77E7F" w14:paraId="5D1FD67D" w14:textId="77777777" w:rsidTr="00D87BEA">
        <w:tc>
          <w:tcPr>
            <w:tcW w:w="1454" w:type="dxa"/>
            <w:tcBorders>
              <w:top w:val="nil"/>
            </w:tcBorders>
            <w:shd w:val="clear" w:color="auto" w:fill="E8F1FC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582BACD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kern w:val="2"/>
              </w:rPr>
              <w:lastRenderedPageBreak/>
              <w:t>Spanish</w:t>
            </w:r>
          </w:p>
        </w:tc>
        <w:tc>
          <w:tcPr>
            <w:tcW w:w="4365" w:type="dxa"/>
            <w:tcBorders>
              <w:top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3451E52" w14:textId="77777777" w:rsidR="00F77E7F" w:rsidRDefault="00F77E7F">
            <w:pPr>
              <w:rPr>
                <w:rFonts w:ascii="Arial" w:hAnsi="Arial" w:cs="Arial"/>
              </w:rPr>
            </w:pPr>
            <w:r>
              <w:rPr>
                <w:szCs w:val="20"/>
                <w:lang w:val="es-ES"/>
              </w:rPr>
              <w:t>Este informe contiene información importante acerca de su agua potable. Haga que alguien lo traduzca para usted, o hable con alguien que lo entienda.</w:t>
            </w:r>
          </w:p>
        </w:tc>
        <w:tc>
          <w:tcPr>
            <w:tcW w:w="2183" w:type="dxa"/>
            <w:tcBorders>
              <w:top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DA8ED15" w14:textId="77777777" w:rsidR="00F77E7F" w:rsidRDefault="00F77E7F">
            <w:pPr>
              <w:rPr>
                <w:rFonts w:ascii="Arial" w:hAnsi="Arial" w:cs="Arial"/>
              </w:rPr>
            </w:pPr>
            <w:r>
              <w:rPr>
                <w:szCs w:val="20"/>
                <w:lang w:val="es-ES"/>
              </w:rPr>
              <w:t>Haga hervir el agua antes de usarla.</w:t>
            </w:r>
          </w:p>
        </w:tc>
        <w:tc>
          <w:tcPr>
            <w:tcW w:w="2183" w:type="dxa"/>
            <w:tcBorders>
              <w:top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49C086F" w14:textId="77777777" w:rsidR="00F77E7F" w:rsidRDefault="00F77E7F">
            <w:pPr>
              <w:rPr>
                <w:rFonts w:ascii="Arial" w:hAnsi="Arial" w:cs="Arial"/>
              </w:rPr>
            </w:pPr>
            <w:r>
              <w:rPr>
                <w:szCs w:val="20"/>
                <w:lang w:val="es-ES"/>
              </w:rPr>
              <w:t>No beba el agua.</w:t>
            </w:r>
          </w:p>
        </w:tc>
        <w:tc>
          <w:tcPr>
            <w:tcW w:w="4365" w:type="dxa"/>
            <w:tcBorders>
              <w:top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0FC60F1" w14:textId="77777777" w:rsidR="00F77E7F" w:rsidRDefault="00F77E7F">
            <w:pPr>
              <w:rPr>
                <w:rFonts w:ascii="Arial" w:hAnsi="Arial" w:cs="Arial"/>
              </w:rPr>
            </w:pPr>
            <w:r>
              <w:rPr>
                <w:szCs w:val="20"/>
                <w:lang w:val="es-ES"/>
              </w:rPr>
              <w:t>Los niños menores de 12 meses de edad no deben beber el agua. No use el agua para preparar la fórmula para bebés (biberón).</w:t>
            </w:r>
          </w:p>
        </w:tc>
      </w:tr>
      <w:tr w:rsidR="00F77E7F" w14:paraId="74EB4F28" w14:textId="77777777" w:rsidTr="00D87BEA">
        <w:tc>
          <w:tcPr>
            <w:tcW w:w="1454" w:type="dxa"/>
            <w:shd w:val="clear" w:color="auto" w:fill="E8F1FC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9746A8E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kern w:val="2"/>
              </w:rPr>
              <w:t>Tagalog</w:t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22887B3" w14:textId="77777777" w:rsidR="00F77E7F" w:rsidRDefault="00F77E7F">
            <w:pPr>
              <w:rPr>
                <w:rFonts w:ascii="Arial" w:hAnsi="Arial" w:cs="Arial"/>
              </w:rPr>
            </w:pPr>
            <w:proofErr w:type="spellStart"/>
            <w:r>
              <w:t>Naglalaman</w:t>
            </w:r>
            <w:proofErr w:type="spellEnd"/>
            <w:r>
              <w:t xml:space="preserve"> ang report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ito</w:t>
            </w:r>
            <w:proofErr w:type="spellEnd"/>
            <w:r>
              <w:t xml:space="preserve"> ng </w:t>
            </w:r>
            <w:proofErr w:type="spellStart"/>
            <w:r>
              <w:t>importanteng</w:t>
            </w:r>
            <w:proofErr w:type="spellEnd"/>
            <w:r>
              <w:t xml:space="preserve"> </w:t>
            </w:r>
            <w:proofErr w:type="spellStart"/>
            <w:r>
              <w:t>impormasyon</w:t>
            </w:r>
            <w:proofErr w:type="spellEnd"/>
            <w:r>
              <w:t xml:space="preserve"> </w:t>
            </w:r>
            <w:proofErr w:type="spellStart"/>
            <w:r>
              <w:t>tungkol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iyong</w:t>
            </w:r>
            <w:proofErr w:type="spellEnd"/>
            <w:r>
              <w:t xml:space="preserve"> </w:t>
            </w:r>
            <w:proofErr w:type="spellStart"/>
            <w:r>
              <w:t>iniinom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tubig</w:t>
            </w:r>
            <w:proofErr w:type="spellEnd"/>
            <w:r>
              <w:t xml:space="preserve">.  </w:t>
            </w:r>
            <w:proofErr w:type="spellStart"/>
            <w:r>
              <w:t>Magkaroon</w:t>
            </w:r>
            <w:proofErr w:type="spellEnd"/>
            <w:r>
              <w:t xml:space="preserve"> ng </w:t>
            </w:r>
            <w:proofErr w:type="spellStart"/>
            <w:r>
              <w:t>isang</w:t>
            </w:r>
            <w:proofErr w:type="spellEnd"/>
            <w:r>
              <w:t xml:space="preserve"> </w:t>
            </w:r>
            <w:proofErr w:type="spellStart"/>
            <w:r>
              <w:t>tao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isasalin</w:t>
            </w:r>
            <w:proofErr w:type="spellEnd"/>
            <w:r>
              <w:t xml:space="preserve"> </w:t>
            </w:r>
            <w:proofErr w:type="spellStart"/>
            <w:r>
              <w:t>ito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iyong</w:t>
            </w:r>
            <w:proofErr w:type="spellEnd"/>
            <w:r>
              <w:t xml:space="preserve"> </w:t>
            </w:r>
            <w:proofErr w:type="spellStart"/>
            <w:r>
              <w:t>wika</w:t>
            </w:r>
            <w:proofErr w:type="spellEnd"/>
            <w:r>
              <w:t xml:space="preserve"> para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iyo</w:t>
            </w:r>
            <w:proofErr w:type="spellEnd"/>
            <w:r>
              <w:t xml:space="preserve">, o </w:t>
            </w:r>
            <w:proofErr w:type="spellStart"/>
            <w:r>
              <w:t>makipag-usap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isang</w:t>
            </w:r>
            <w:proofErr w:type="spellEnd"/>
            <w:r>
              <w:t xml:space="preserve"> </w:t>
            </w:r>
            <w:proofErr w:type="spellStart"/>
            <w:r>
              <w:t>tao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nakakaintindi</w:t>
            </w:r>
            <w:proofErr w:type="spellEnd"/>
            <w:r>
              <w:t xml:space="preserve"> </w:t>
            </w:r>
            <w:proofErr w:type="spellStart"/>
            <w:r>
              <w:t>dito</w:t>
            </w:r>
            <w:proofErr w:type="spellEnd"/>
            <w:r>
              <w:t>.</w:t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7EACE1F" w14:textId="77777777" w:rsidR="00F77E7F" w:rsidRDefault="00F77E7F">
            <w:pPr>
              <w:rPr>
                <w:rFonts w:ascii="Arial" w:hAnsi="Arial" w:cs="Arial"/>
              </w:rPr>
            </w:pPr>
            <w:proofErr w:type="spellStart"/>
            <w:r>
              <w:t>Pakuluin</w:t>
            </w:r>
            <w:proofErr w:type="spellEnd"/>
            <w:r>
              <w:t xml:space="preserve"> ang </w:t>
            </w:r>
            <w:proofErr w:type="spellStart"/>
            <w:r>
              <w:t>inyong</w:t>
            </w:r>
            <w:proofErr w:type="spellEnd"/>
            <w:r>
              <w:t xml:space="preserve"> </w:t>
            </w:r>
            <w:proofErr w:type="spellStart"/>
            <w:r>
              <w:t>tubig</w:t>
            </w:r>
            <w:proofErr w:type="spellEnd"/>
            <w:r>
              <w:t xml:space="preserve"> </w:t>
            </w:r>
            <w:proofErr w:type="spellStart"/>
            <w:r>
              <w:t>bago</w:t>
            </w:r>
            <w:proofErr w:type="spellEnd"/>
            <w:r>
              <w:t xml:space="preserve"> </w:t>
            </w:r>
            <w:proofErr w:type="spellStart"/>
            <w:r>
              <w:t>gagamitin</w:t>
            </w:r>
            <w:proofErr w:type="spellEnd"/>
            <w:r>
              <w:t>.</w:t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5F24AEA" w14:textId="77777777" w:rsidR="00F77E7F" w:rsidRDefault="00F77E7F">
            <w:pPr>
              <w:rPr>
                <w:rFonts w:ascii="Arial" w:hAnsi="Arial" w:cs="Arial"/>
              </w:rPr>
            </w:pPr>
            <w:proofErr w:type="spellStart"/>
            <w:r>
              <w:t>Huwag</w:t>
            </w:r>
            <w:proofErr w:type="spellEnd"/>
            <w:r>
              <w:t xml:space="preserve"> </w:t>
            </w:r>
            <w:proofErr w:type="spellStart"/>
            <w:r>
              <w:t>inumin</w:t>
            </w:r>
            <w:proofErr w:type="spellEnd"/>
            <w:r>
              <w:t xml:space="preserve"> ang </w:t>
            </w:r>
            <w:proofErr w:type="spellStart"/>
            <w:r>
              <w:t>tubig</w:t>
            </w:r>
            <w:proofErr w:type="spellEnd"/>
            <w:r>
              <w:t>.</w:t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B30A9B4" w14:textId="77777777" w:rsidR="00F77E7F" w:rsidRDefault="00F77E7F">
            <w:pPr>
              <w:rPr>
                <w:rFonts w:ascii="Arial" w:hAnsi="Arial" w:cs="Arial"/>
              </w:rPr>
            </w:pPr>
            <w:r>
              <w:t xml:space="preserve">Ang </w:t>
            </w:r>
            <w:proofErr w:type="spellStart"/>
            <w:r>
              <w:t>mga</w:t>
            </w:r>
            <w:proofErr w:type="spellEnd"/>
            <w:r>
              <w:t xml:space="preserve"> bata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kulang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12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buwan</w:t>
            </w:r>
            <w:proofErr w:type="spellEnd"/>
            <w:r>
              <w:t xml:space="preserve"> ang </w:t>
            </w:r>
            <w:proofErr w:type="spellStart"/>
            <w:r>
              <w:t>gulang</w:t>
            </w:r>
            <w:proofErr w:type="spellEnd"/>
            <w:r>
              <w:t xml:space="preserve"> ay </w:t>
            </w:r>
            <w:proofErr w:type="spellStart"/>
            <w:r>
              <w:t>hindi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iinumin</w:t>
            </w:r>
            <w:proofErr w:type="spellEnd"/>
            <w:r>
              <w:t xml:space="preserve"> ang </w:t>
            </w:r>
            <w:proofErr w:type="spellStart"/>
            <w:r>
              <w:t>tubig</w:t>
            </w:r>
            <w:proofErr w:type="spellEnd"/>
            <w:r>
              <w:t xml:space="preserve">.  </w:t>
            </w:r>
            <w:proofErr w:type="spellStart"/>
            <w:r>
              <w:t>Huwag</w:t>
            </w:r>
            <w:proofErr w:type="spellEnd"/>
            <w:r>
              <w:t xml:space="preserve"> </w:t>
            </w:r>
            <w:proofErr w:type="spellStart"/>
            <w:r>
              <w:t>gagamitin</w:t>
            </w:r>
            <w:proofErr w:type="spellEnd"/>
            <w:r>
              <w:t xml:space="preserve"> ang </w:t>
            </w:r>
            <w:proofErr w:type="spellStart"/>
            <w:r>
              <w:t>tubig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paggawa</w:t>
            </w:r>
            <w:proofErr w:type="spellEnd"/>
            <w:r>
              <w:t xml:space="preserve"> ng </w:t>
            </w:r>
            <w:proofErr w:type="spellStart"/>
            <w:r>
              <w:t>pormula</w:t>
            </w:r>
            <w:proofErr w:type="spellEnd"/>
            <w:r>
              <w:t>.</w:t>
            </w:r>
          </w:p>
        </w:tc>
      </w:tr>
      <w:tr w:rsidR="00F77E7F" w14:paraId="4C6121B4" w14:textId="77777777" w:rsidTr="00D87BEA">
        <w:tc>
          <w:tcPr>
            <w:tcW w:w="1454" w:type="dxa"/>
            <w:shd w:val="clear" w:color="auto" w:fill="E8F1FC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2489989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kern w:val="2"/>
              </w:rPr>
              <w:t>Thai</w:t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636D4BE" w14:textId="0AED8D9E" w:rsidR="00F77E7F" w:rsidRDefault="006F4E35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noProof/>
                <w:kern w:val="2"/>
              </w:rPr>
              <w:drawing>
                <wp:inline distT="0" distB="0" distL="0" distR="0" wp14:anchorId="2ADD5F40" wp14:editId="6796454D">
                  <wp:extent cx="2450465" cy="35814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465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08C4ACC" w14:textId="379E0389" w:rsidR="00F77E7F" w:rsidRDefault="006F4E35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noProof/>
                <w:kern w:val="2"/>
              </w:rPr>
              <w:drawing>
                <wp:inline distT="0" distB="0" distL="0" distR="0" wp14:anchorId="099BE482" wp14:editId="1E4E2995">
                  <wp:extent cx="1031240" cy="14605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11E79C8" w14:textId="372FC46E" w:rsidR="00F77E7F" w:rsidRDefault="006F4E35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noProof/>
                <w:kern w:val="2"/>
              </w:rPr>
              <w:drawing>
                <wp:inline distT="0" distB="0" distL="0" distR="0" wp14:anchorId="3C9A02ED" wp14:editId="5BE339DD">
                  <wp:extent cx="467995" cy="139065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932C94C" w14:textId="433C83B1" w:rsidR="00F77E7F" w:rsidRDefault="006F4E35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noProof/>
                <w:kern w:val="2"/>
              </w:rPr>
              <w:drawing>
                <wp:inline distT="0" distB="0" distL="0" distR="0" wp14:anchorId="7B6F24AC" wp14:editId="092A9FAE">
                  <wp:extent cx="1762760" cy="40259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76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E7F" w14:paraId="36A2F1FB" w14:textId="77777777" w:rsidTr="00D87BEA">
        <w:tc>
          <w:tcPr>
            <w:tcW w:w="1454" w:type="dxa"/>
            <w:shd w:val="clear" w:color="auto" w:fill="E8F1FC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556DFF7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kern w:val="2"/>
              </w:rPr>
              <w:t>Tigrigna</w:t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0DADDF3" w14:textId="4E47C800" w:rsidR="00F77E7F" w:rsidRDefault="006F4E35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noProof/>
                <w:kern w:val="2"/>
              </w:rPr>
              <w:drawing>
                <wp:inline distT="0" distB="0" distL="0" distR="0" wp14:anchorId="71DECDDF" wp14:editId="79E7D79E">
                  <wp:extent cx="2713990" cy="417195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781773C" w14:textId="008523E8" w:rsidR="00F77E7F" w:rsidRDefault="006F4E35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noProof/>
                <w:kern w:val="2"/>
              </w:rPr>
              <w:drawing>
                <wp:inline distT="0" distB="0" distL="0" distR="0" wp14:anchorId="0B8CD9BA" wp14:editId="2001CF94">
                  <wp:extent cx="1309370" cy="21209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CC82F56" w14:textId="3664185B" w:rsidR="00F77E7F" w:rsidRDefault="006F4E35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noProof/>
                <w:kern w:val="2"/>
              </w:rPr>
              <w:drawing>
                <wp:inline distT="0" distB="0" distL="0" distR="0" wp14:anchorId="358975D5" wp14:editId="1EE79C4E">
                  <wp:extent cx="1287780" cy="21971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6CCB75B" w14:textId="12A50465" w:rsidR="00F77E7F" w:rsidRDefault="006F4E35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noProof/>
                <w:kern w:val="2"/>
              </w:rPr>
              <w:drawing>
                <wp:inline distT="0" distB="0" distL="0" distR="0" wp14:anchorId="757A4E3B" wp14:editId="08F3F906">
                  <wp:extent cx="2691765" cy="600075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176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E7F" w14:paraId="70853B64" w14:textId="77777777" w:rsidTr="00D87BEA">
        <w:tc>
          <w:tcPr>
            <w:tcW w:w="1454" w:type="dxa"/>
            <w:shd w:val="clear" w:color="auto" w:fill="E8F1FC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429EE72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kern w:val="2"/>
              </w:rPr>
              <w:t>Ukrainian</w:t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7AD5118" w14:textId="3693BA6C" w:rsidR="00F77E7F" w:rsidRDefault="006F4E35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noProof/>
                <w:kern w:val="2"/>
              </w:rPr>
              <w:drawing>
                <wp:inline distT="0" distB="0" distL="0" distR="0" wp14:anchorId="7018362D" wp14:editId="6FF8CB14">
                  <wp:extent cx="2713990" cy="95123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F0D0313" w14:textId="26BF2A08" w:rsidR="00F77E7F" w:rsidRDefault="006F4E35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noProof/>
                <w:kern w:val="2"/>
              </w:rPr>
              <w:drawing>
                <wp:inline distT="0" distB="0" distL="0" distR="0" wp14:anchorId="6BE34937" wp14:editId="77E4FCB2">
                  <wp:extent cx="1236345" cy="446405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13BC565" w14:textId="1138B871" w:rsidR="00F77E7F" w:rsidRDefault="006F4E35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noProof/>
                <w:kern w:val="2"/>
              </w:rPr>
              <w:drawing>
                <wp:inline distT="0" distB="0" distL="0" distR="0" wp14:anchorId="097CC057" wp14:editId="351567B7">
                  <wp:extent cx="1045845" cy="255905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D109733" w14:textId="0D79DE2B" w:rsidR="00F77E7F" w:rsidRDefault="006F4E35">
            <w:pPr>
              <w:spacing w:before="20"/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noProof/>
                <w:kern w:val="2"/>
              </w:rPr>
              <w:drawing>
                <wp:inline distT="0" distB="0" distL="0" distR="0" wp14:anchorId="11EB78BD" wp14:editId="5FDBC74E">
                  <wp:extent cx="2713990" cy="739140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E7F" w14:paraId="14209362" w14:textId="77777777" w:rsidTr="00D87BEA">
        <w:tc>
          <w:tcPr>
            <w:tcW w:w="1454" w:type="dxa"/>
            <w:shd w:val="clear" w:color="auto" w:fill="E8F1FC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244708D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kern w:val="2"/>
              </w:rPr>
              <w:t>Vietnamese</w:t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69EA990" w14:textId="379F0D12" w:rsidR="00F77E7F" w:rsidRDefault="006F4E35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183A7CE" wp14:editId="14024F0B">
                  <wp:extent cx="2713990" cy="775335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FDBD913" w14:textId="4D883984" w:rsidR="00F77E7F" w:rsidRDefault="006F4E35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2C945B5" wp14:editId="1070AC21">
                  <wp:extent cx="1287780" cy="417195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023669F" w14:textId="6A44A61A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E83E93F" wp14:editId="2D567EA1">
                  <wp:extent cx="1141095" cy="424180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924CEDB" w14:textId="0CC4CDF8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5981472" wp14:editId="31BF2395">
                  <wp:extent cx="2713990" cy="607060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E7F" w14:paraId="4CC435BC" w14:textId="77777777" w:rsidTr="00126447">
        <w:trPr>
          <w:trHeight w:val="1360"/>
        </w:trPr>
        <w:tc>
          <w:tcPr>
            <w:tcW w:w="14550" w:type="dxa"/>
            <w:gridSpan w:val="5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0C2D8C3" w14:textId="466F1366" w:rsidR="00F77E7F" w:rsidRDefault="006F4E35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noProof/>
                <w:kern w:val="2"/>
              </w:rPr>
              <w:drawing>
                <wp:anchor distT="0" distB="0" distL="114300" distR="114300" simplePos="0" relativeHeight="251657216" behindDoc="0" locked="0" layoutInCell="1" allowOverlap="1" wp14:anchorId="7C4751F9" wp14:editId="661674BB">
                  <wp:simplePos x="0" y="0"/>
                  <wp:positionH relativeFrom="column">
                    <wp:posOffset>6099810</wp:posOffset>
                  </wp:positionH>
                  <wp:positionV relativeFrom="paragraph">
                    <wp:posOffset>-19050</wp:posOffset>
                  </wp:positionV>
                  <wp:extent cx="1051560" cy="912495"/>
                  <wp:effectExtent l="0" t="0" r="0" b="0"/>
                  <wp:wrapTight wrapText="bothSides">
                    <wp:wrapPolygon edited="0">
                      <wp:start x="0" y="0"/>
                      <wp:lineTo x="0" y="21194"/>
                      <wp:lineTo x="21130" y="21194"/>
                      <wp:lineTo x="21130" y="0"/>
                      <wp:lineTo x="0" y="0"/>
                    </wp:wrapPolygon>
                  </wp:wrapTight>
                  <wp:docPr id="74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91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???" w:hAnsi="Arial" w:cs="Arial"/>
                <w:b/>
                <w:bCs/>
                <w:noProof/>
                <w:kern w:val="2"/>
              </w:rPr>
              <w:drawing>
                <wp:anchor distT="0" distB="0" distL="114300" distR="114300" simplePos="0" relativeHeight="251658240" behindDoc="0" locked="0" layoutInCell="1" allowOverlap="0" wp14:anchorId="5720AB60" wp14:editId="123DC0B4">
                  <wp:simplePos x="0" y="0"/>
                  <wp:positionH relativeFrom="column">
                    <wp:posOffset>4728210</wp:posOffset>
                  </wp:positionH>
                  <wp:positionV relativeFrom="paragraph">
                    <wp:posOffset>-19050</wp:posOffset>
                  </wp:positionV>
                  <wp:extent cx="1014730" cy="913765"/>
                  <wp:effectExtent l="0" t="0" r="0" b="0"/>
                  <wp:wrapTight wrapText="bothSides">
                    <wp:wrapPolygon edited="0">
                      <wp:start x="0" y="0"/>
                      <wp:lineTo x="0" y="21165"/>
                      <wp:lineTo x="21086" y="21165"/>
                      <wp:lineTo x="21086" y="0"/>
                      <wp:lineTo x="0" y="0"/>
                    </wp:wrapPolygon>
                  </wp:wrapTight>
                  <wp:docPr id="73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730" cy="91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7E7F">
              <w:rPr>
                <w:rFonts w:ascii="Arial" w:eastAsia="???" w:hAnsi="Arial" w:cs="Arial"/>
                <w:b/>
                <w:bCs/>
                <w:kern w:val="2"/>
              </w:rPr>
              <w:t xml:space="preserve">The water glass and faucet may be useful in a posted notice </w:t>
            </w:r>
          </w:p>
          <w:p w14:paraId="0E029998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kern w:val="2"/>
              </w:rPr>
              <w:t xml:space="preserve">that would be seen by many non-English speaking people </w:t>
            </w:r>
          </w:p>
          <w:p w14:paraId="14CB0D26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kern w:val="2"/>
              </w:rPr>
              <w:t>to illustrate that they should not drink the water.</w:t>
            </w:r>
          </w:p>
        </w:tc>
      </w:tr>
    </w:tbl>
    <w:p w14:paraId="1E4E395A" w14:textId="77777777" w:rsidR="00F77E7F" w:rsidRDefault="00F77E7F" w:rsidP="00B2584D"/>
    <w:sectPr w:rsidR="00F77E7F" w:rsidSect="00126447">
      <w:footerReference w:type="default" r:id="rId83"/>
      <w:pgSz w:w="15840" w:h="12240" w:orient="landscape" w:code="1"/>
      <w:pgMar w:top="720" w:right="720" w:bottom="450" w:left="720" w:header="720" w:footer="42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AB8A8" w14:textId="77777777" w:rsidR="00F77E7F" w:rsidRDefault="00F77E7F">
      <w:r>
        <w:separator/>
      </w:r>
    </w:p>
  </w:endnote>
  <w:endnote w:type="continuationSeparator" w:id="0">
    <w:p w14:paraId="6FCAE930" w14:textId="77777777" w:rsidR="00F77E7F" w:rsidRDefault="00F7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???">
    <w:altName w:val="Arial Unicode MS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94680" w14:textId="794414F8" w:rsidR="00F77E7F" w:rsidRPr="00DD2845" w:rsidRDefault="00DD2845">
    <w:pPr>
      <w:pStyle w:val="Footer"/>
      <w:tabs>
        <w:tab w:val="clear" w:pos="4320"/>
        <w:tab w:val="clear" w:pos="8640"/>
        <w:tab w:val="center" w:pos="7200"/>
        <w:tab w:val="right" w:pos="14400"/>
      </w:tabs>
      <w:rPr>
        <w:rFonts w:ascii="Segoe UI Light" w:hAnsi="Segoe UI Light" w:cs="Segoe UI Light"/>
        <w:sz w:val="22"/>
        <w:szCs w:val="22"/>
      </w:rPr>
    </w:pPr>
    <w:hyperlink r:id="rId1" w:history="1">
      <w:r w:rsidRPr="00DD2845">
        <w:rPr>
          <w:rStyle w:val="Hyperlink"/>
          <w:rFonts w:ascii="Segoe UI Light" w:hAnsi="Segoe UI Light" w:cs="Segoe UI Light"/>
          <w:sz w:val="22"/>
          <w:szCs w:val="22"/>
        </w:rPr>
        <w:t>https://doh.wa.gov/community-and-environment/drinking-water/drinking-water-emergencies/public-notification</w:t>
      </w:r>
    </w:hyperlink>
    <w:r w:rsidRPr="00DD2845">
      <w:rPr>
        <w:rFonts w:ascii="Segoe UI Light" w:hAnsi="Segoe UI Light" w:cs="Segoe UI Light"/>
        <w:sz w:val="22"/>
        <w:szCs w:val="22"/>
      </w:rPr>
      <w:t xml:space="preserve"> </w:t>
    </w:r>
    <w:r w:rsidR="00F77E7F" w:rsidRPr="00DD2845">
      <w:rPr>
        <w:rFonts w:ascii="Segoe UI Light" w:hAnsi="Segoe UI Light" w:cs="Segoe UI Light"/>
        <w:sz w:val="22"/>
        <w:szCs w:val="22"/>
      </w:rPr>
      <w:tab/>
      <w:t xml:space="preserve">Page </w:t>
    </w:r>
    <w:r w:rsidR="00F77E7F" w:rsidRPr="00DD2845">
      <w:rPr>
        <w:rStyle w:val="PageNumber"/>
        <w:rFonts w:ascii="Segoe UI Light" w:hAnsi="Segoe UI Light" w:cs="Segoe UI Light"/>
        <w:sz w:val="22"/>
        <w:szCs w:val="22"/>
      </w:rPr>
      <w:fldChar w:fldCharType="begin"/>
    </w:r>
    <w:r w:rsidR="00F77E7F" w:rsidRPr="00DD2845">
      <w:rPr>
        <w:rStyle w:val="PageNumber"/>
        <w:rFonts w:ascii="Segoe UI Light" w:hAnsi="Segoe UI Light" w:cs="Segoe UI Light"/>
        <w:sz w:val="22"/>
        <w:szCs w:val="22"/>
      </w:rPr>
      <w:instrText xml:space="preserve"> PAGE </w:instrText>
    </w:r>
    <w:r w:rsidR="00F77E7F" w:rsidRPr="00DD2845">
      <w:rPr>
        <w:rStyle w:val="PageNumber"/>
        <w:rFonts w:ascii="Segoe UI Light" w:hAnsi="Segoe UI Light" w:cs="Segoe UI Light"/>
        <w:sz w:val="22"/>
        <w:szCs w:val="22"/>
      </w:rPr>
      <w:fldChar w:fldCharType="separate"/>
    </w:r>
    <w:r w:rsidR="00CC1DF0" w:rsidRPr="00DD2845">
      <w:rPr>
        <w:rStyle w:val="PageNumber"/>
        <w:rFonts w:ascii="Segoe UI Light" w:hAnsi="Segoe UI Light" w:cs="Segoe UI Light"/>
        <w:noProof/>
        <w:sz w:val="22"/>
        <w:szCs w:val="22"/>
      </w:rPr>
      <w:t>4</w:t>
    </w:r>
    <w:r w:rsidR="00F77E7F" w:rsidRPr="00DD2845">
      <w:rPr>
        <w:rStyle w:val="PageNumber"/>
        <w:rFonts w:ascii="Segoe UI Light" w:hAnsi="Segoe UI Light" w:cs="Segoe UI Light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B6DB3" w14:textId="77777777" w:rsidR="00F77E7F" w:rsidRDefault="00F77E7F">
      <w:r>
        <w:separator/>
      </w:r>
    </w:p>
  </w:footnote>
  <w:footnote w:type="continuationSeparator" w:id="0">
    <w:p w14:paraId="25D1F052" w14:textId="77777777" w:rsidR="00F77E7F" w:rsidRDefault="00F77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DD225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14AF4F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BCC998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A8A8D8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8AC2F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745D5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7A33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 w16cid:durableId="355038074">
    <w:abstractNumId w:val="6"/>
  </w:num>
  <w:num w:numId="2" w16cid:durableId="1586915159">
    <w:abstractNumId w:val="5"/>
  </w:num>
  <w:num w:numId="3" w16cid:durableId="834491987">
    <w:abstractNumId w:val="4"/>
  </w:num>
  <w:num w:numId="4" w16cid:durableId="1991521728">
    <w:abstractNumId w:val="3"/>
  </w:num>
  <w:num w:numId="5" w16cid:durableId="1253125988">
    <w:abstractNumId w:val="2"/>
  </w:num>
  <w:num w:numId="6" w16cid:durableId="976453087">
    <w:abstractNumId w:val="1"/>
  </w:num>
  <w:num w:numId="7" w16cid:durableId="738403432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F0"/>
    <w:rsid w:val="0004042D"/>
    <w:rsid w:val="00126447"/>
    <w:rsid w:val="003B6D93"/>
    <w:rsid w:val="006F4E35"/>
    <w:rsid w:val="007A3678"/>
    <w:rsid w:val="00B2584D"/>
    <w:rsid w:val="00CC1DF0"/>
    <w:rsid w:val="00D33435"/>
    <w:rsid w:val="00D87BEA"/>
    <w:rsid w:val="00DD2845"/>
    <w:rsid w:val="00E10D7F"/>
    <w:rsid w:val="00E64F50"/>
    <w:rsid w:val="00E86A67"/>
    <w:rsid w:val="00F77E7F"/>
    <w:rsid w:val="00FE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28B69EE"/>
  <w15:chartTrackingRefBased/>
  <w15:docId w15:val="{DDB69439-286F-4C42-9CA6-054B6A66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3">
    <w:name w:val="List Bullet 3"/>
    <w:basedOn w:val="Normal"/>
    <w:autoRedefine/>
    <w:semiHidden/>
    <w:pPr>
      <w:numPr>
        <w:numId w:val="1"/>
      </w:numPr>
    </w:pPr>
    <w:rPr>
      <w:sz w:val="20"/>
      <w:szCs w:val="20"/>
    </w:rPr>
  </w:style>
  <w:style w:type="paragraph" w:styleId="ListBullet4">
    <w:name w:val="List Bullet 4"/>
    <w:basedOn w:val="Normal"/>
    <w:autoRedefine/>
    <w:semiHidden/>
    <w:pPr>
      <w:numPr>
        <w:numId w:val="2"/>
      </w:numPr>
    </w:pPr>
    <w:rPr>
      <w:sz w:val="20"/>
      <w:szCs w:val="20"/>
    </w:rPr>
  </w:style>
  <w:style w:type="paragraph" w:styleId="ListBullet5">
    <w:name w:val="List Bullet 5"/>
    <w:basedOn w:val="Normal"/>
    <w:autoRedefine/>
    <w:semiHidden/>
    <w:pPr>
      <w:numPr>
        <w:numId w:val="3"/>
      </w:numPr>
    </w:pPr>
    <w:rPr>
      <w:sz w:val="20"/>
      <w:szCs w:val="20"/>
    </w:rPr>
  </w:style>
  <w:style w:type="paragraph" w:styleId="ListNumber2">
    <w:name w:val="List Number 2"/>
    <w:basedOn w:val="Normal"/>
    <w:semiHidden/>
    <w:pPr>
      <w:numPr>
        <w:numId w:val="4"/>
      </w:numPr>
    </w:pPr>
    <w:rPr>
      <w:sz w:val="20"/>
      <w:szCs w:val="20"/>
    </w:rPr>
  </w:style>
  <w:style w:type="paragraph" w:styleId="ListNumber3">
    <w:name w:val="List Number 3"/>
    <w:basedOn w:val="Normal"/>
    <w:semiHidden/>
    <w:pPr>
      <w:numPr>
        <w:numId w:val="5"/>
      </w:numPr>
    </w:pPr>
    <w:rPr>
      <w:sz w:val="20"/>
      <w:szCs w:val="20"/>
    </w:rPr>
  </w:style>
  <w:style w:type="paragraph" w:styleId="ListNumber4">
    <w:name w:val="List Number 4"/>
    <w:basedOn w:val="Normal"/>
    <w:semiHidden/>
    <w:pPr>
      <w:numPr>
        <w:numId w:val="6"/>
      </w:numPr>
    </w:pPr>
    <w:rPr>
      <w:sz w:val="20"/>
      <w:szCs w:val="20"/>
    </w:rPr>
  </w:style>
  <w:style w:type="paragraph" w:styleId="ListNumber5">
    <w:name w:val="List Number 5"/>
    <w:basedOn w:val="Normal"/>
    <w:semiHidden/>
    <w:pPr>
      <w:numPr>
        <w:numId w:val="7"/>
      </w:numPr>
    </w:pPr>
    <w:rPr>
      <w:sz w:val="20"/>
      <w:szCs w:val="20"/>
    </w:rPr>
  </w:style>
  <w:style w:type="paragraph" w:styleId="BodyTextIndent">
    <w:name w:val="Body Text Indent"/>
    <w:basedOn w:val="Normal"/>
    <w:semiHidden/>
    <w:pPr>
      <w:ind w:left="5645"/>
    </w:pPr>
    <w:rPr>
      <w:rFonts w:ascii="Arial" w:hAnsi="Arial" w:cs="Arial"/>
      <w:sz w:val="22"/>
    </w:rPr>
  </w:style>
  <w:style w:type="paragraph" w:styleId="BodyText">
    <w:name w:val="Body Text"/>
    <w:basedOn w:val="Normal"/>
    <w:semiHidden/>
    <w:rPr>
      <w:rFonts w:ascii="Arial" w:hAnsi="Arial" w:cs="Arial"/>
      <w:sz w:val="2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8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64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84" Type="http://schemas.openxmlformats.org/officeDocument/2006/relationships/fontTable" Target="fontTable.xml"/><Relationship Id="rId16" Type="http://schemas.openxmlformats.org/officeDocument/2006/relationships/image" Target="media/image9.png"/><Relationship Id="rId11" Type="http://schemas.openxmlformats.org/officeDocument/2006/relationships/image" Target="media/image4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5" Type="http://schemas.openxmlformats.org/officeDocument/2006/relationships/footnotes" Target="footnotes.xml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77" Type="http://schemas.openxmlformats.org/officeDocument/2006/relationships/image" Target="media/image70.png"/><Relationship Id="rId8" Type="http://schemas.microsoft.com/office/2007/relationships/hdphoto" Target="media/hdphoto1.wdp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80" Type="http://schemas.openxmlformats.org/officeDocument/2006/relationships/image" Target="media/image73.png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83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image" Target="media/image69.png"/><Relationship Id="rId7" Type="http://schemas.openxmlformats.org/officeDocument/2006/relationships/image" Target="media/image1.png"/><Relationship Id="rId71" Type="http://schemas.openxmlformats.org/officeDocument/2006/relationships/image" Target="media/image64.png"/><Relationship Id="rId2" Type="http://schemas.openxmlformats.org/officeDocument/2006/relationships/styles" Target="styles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66" Type="http://schemas.openxmlformats.org/officeDocument/2006/relationships/image" Target="media/image59.png"/><Relationship Id="rId61" Type="http://schemas.openxmlformats.org/officeDocument/2006/relationships/image" Target="media/image54.png"/><Relationship Id="rId82" Type="http://schemas.openxmlformats.org/officeDocument/2006/relationships/image" Target="media/image7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h.wa.gov/community-and-environment/drinking-water/drinking-water-emergencies/public-notifi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331-246 PN Translations</vt:lpstr>
    </vt:vector>
  </TitlesOfParts>
  <Company>Department of Health</Company>
  <LinksUpToDate>false</LinksUpToDate>
  <CharactersWithSpaces>4226</CharactersWithSpaces>
  <SharedDoc>false</SharedDoc>
  <HLinks>
    <vt:vector size="6" baseType="variant">
      <vt:variant>
        <vt:i4>327805</vt:i4>
      </vt:variant>
      <vt:variant>
        <vt:i4>0</vt:i4>
      </vt:variant>
      <vt:variant>
        <vt:i4>0</vt:i4>
      </vt:variant>
      <vt:variant>
        <vt:i4>5</vt:i4>
      </vt:variant>
      <vt:variant>
        <vt:lpwstr>http://www.doh.wa.gov/ehp/dw/programs/public_notification.htm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331-246 PN Translations</dc:title>
  <dc:subject/>
  <dc:creator>Office of Drinking Water</dc:creator>
  <cp:keywords/>
  <dc:description/>
  <cp:lastModifiedBy>Hyde, Elizabeth R (DOH)</cp:lastModifiedBy>
  <cp:revision>5</cp:revision>
  <cp:lastPrinted>2025-04-01T15:41:00Z</cp:lastPrinted>
  <dcterms:created xsi:type="dcterms:W3CDTF">2025-04-01T15:38:00Z</dcterms:created>
  <dcterms:modified xsi:type="dcterms:W3CDTF">2025-04-01T15:42:00Z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2022-12-02T22:57:44Z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3a225ace-95f3-4e2c-a1f6-548d4736d7b2</vt:lpwstr>
  </property>
  <property fmtid="{D5CDD505-2E9C-101B-9397-08002B2CF9AE}" pid="8" name="MSIP_Label_1520fa42-cf58-4c22-8b93-58cf1d3bd1cb_ContentBits">
    <vt:lpwstr>0</vt:lpwstr>
  </property>
</Properties>
</file>